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FA0B38" w14:textId="77777777" w:rsidR="00313EAA" w:rsidRPr="00B675FA" w:rsidRDefault="00313EAA" w:rsidP="00313EAA">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es-ES"/>
        </w:rPr>
      </w:pPr>
      <w:r w:rsidRPr="00B675FA">
        <w:rPr>
          <w:rFonts w:ascii="Arial" w:hAnsi="Arial" w:cs="Arial"/>
          <w:b/>
          <w:bCs/>
          <w:color w:val="000000"/>
          <w:sz w:val="40"/>
          <w:szCs w:val="40"/>
          <w:shd w:val="clear" w:color="auto" w:fill="FFFFFF"/>
          <w:lang w:val="es-ES"/>
        </w:rPr>
        <w:t xml:space="preserve">Marangoni, patrocinador </w:t>
      </w:r>
    </w:p>
    <w:p w14:paraId="6A1A7A13" w14:textId="1F8D5443" w:rsidR="00FF5B70" w:rsidRPr="00313EAA" w:rsidRDefault="00313EAA" w:rsidP="00313EAA">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es-ES"/>
        </w:rPr>
      </w:pPr>
      <w:r w:rsidRPr="00B675FA">
        <w:rPr>
          <w:rFonts w:ascii="Arial" w:hAnsi="Arial" w:cs="Arial"/>
          <w:b/>
          <w:bCs/>
          <w:color w:val="000000"/>
          <w:sz w:val="40"/>
          <w:szCs w:val="40"/>
          <w:shd w:val="clear" w:color="auto" w:fill="FFFFFF"/>
          <w:lang w:val="es-ES"/>
        </w:rPr>
        <w:t xml:space="preserve">oficial de los Recircle Awards </w:t>
      </w:r>
      <w:r w:rsidR="00B80FE1" w:rsidRPr="00313EAA">
        <w:rPr>
          <w:rFonts w:ascii="Arial" w:hAnsi="Arial" w:cs="Arial"/>
          <w:b/>
          <w:bCs/>
          <w:color w:val="000000"/>
          <w:sz w:val="40"/>
          <w:szCs w:val="40"/>
          <w:shd w:val="clear" w:color="auto" w:fill="FFFFFF"/>
          <w:lang w:val="es-ES"/>
        </w:rPr>
        <w:t>2025</w:t>
      </w:r>
    </w:p>
    <w:p w14:paraId="27A2E1FD" w14:textId="439F38B7" w:rsidR="00FF5B70" w:rsidRPr="00313EAA" w:rsidRDefault="00D3003E"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es-ES"/>
        </w:rPr>
      </w:pPr>
      <w:r w:rsidRPr="00AB21B3">
        <w:rPr>
          <w:noProof/>
        </w:rPr>
        <w:drawing>
          <wp:anchor distT="0" distB="0" distL="114300" distR="114300" simplePos="0" relativeHeight="251657728" behindDoc="0" locked="0" layoutInCell="1" allowOverlap="1" wp14:anchorId="24C75021" wp14:editId="3328BAE0">
            <wp:simplePos x="0" y="0"/>
            <wp:positionH relativeFrom="column">
              <wp:posOffset>722630</wp:posOffset>
            </wp:positionH>
            <wp:positionV relativeFrom="paragraph">
              <wp:posOffset>290195</wp:posOffset>
            </wp:positionV>
            <wp:extent cx="4662170" cy="3106420"/>
            <wp:effectExtent l="0" t="0" r="5080" b="0"/>
            <wp:wrapTopAndBottom/>
            <wp:docPr id="2"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4"/>
                    <pic:cNvPicPr>
                      <a:picLocks/>
                    </pic:cNvPicPr>
                  </pic:nvPicPr>
                  <pic:blipFill>
                    <a:blip r:embed="rId10"/>
                    <a:stretch>
                      <a:fillRect/>
                    </a:stretch>
                  </pic:blipFill>
                  <pic:spPr bwMode="auto">
                    <a:xfrm>
                      <a:off x="0" y="0"/>
                      <a:ext cx="4662170" cy="3106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E70A0A" w14:textId="4EF4D1BE" w:rsidR="00563FDB" w:rsidRPr="00B675FA" w:rsidRDefault="00B675FA" w:rsidP="00B675FA">
      <w:pPr>
        <w:pStyle w:val="ListParagraph"/>
        <w:numPr>
          <w:ilvl w:val="0"/>
          <w:numId w:val="6"/>
        </w:numPr>
        <w:rPr>
          <w:rFonts w:ascii="Arial" w:hAnsi="Arial"/>
          <w:b/>
          <w:bCs/>
          <w:color w:val="000000"/>
          <w:sz w:val="24"/>
          <w:szCs w:val="24"/>
          <w:shd w:val="clear" w:color="auto" w:fill="FFFFFF"/>
          <w:lang w:val="es-ES"/>
        </w:rPr>
      </w:pPr>
      <w:r w:rsidRPr="00B675FA">
        <w:rPr>
          <w:rFonts w:ascii="Arial" w:hAnsi="Arial"/>
          <w:b/>
          <w:bCs/>
          <w:color w:val="000000"/>
          <w:sz w:val="24"/>
          <w:szCs w:val="24"/>
          <w:shd w:val="clear" w:color="auto" w:fill="FFFFFF"/>
          <w:lang w:val="es-ES"/>
        </w:rPr>
        <w:t>El Grupo Marangoni demuestra su compromiso con la sostenibilidad en el sector al convertirse en patrocinador de la actual edición de los premios.</w:t>
      </w:r>
    </w:p>
    <w:p w14:paraId="721C8116" w14:textId="77777777" w:rsidR="00FF5B70" w:rsidRPr="00AB21B3" w:rsidRDefault="00FF5B70" w:rsidP="00E62B9B">
      <w:pPr>
        <w:widowControl w:val="0"/>
        <w:autoSpaceDE w:val="0"/>
        <w:autoSpaceDN w:val="0"/>
        <w:adjustRightInd w:val="0"/>
        <w:spacing w:line="0" w:lineRule="atLeast"/>
        <w:rPr>
          <w:rFonts w:ascii="Arial" w:hAnsi="Arial" w:cs="Arial"/>
          <w:b/>
          <w:bCs/>
          <w:color w:val="000000"/>
          <w:shd w:val="clear" w:color="auto" w:fill="FFFFFF"/>
        </w:rPr>
      </w:pPr>
    </w:p>
    <w:p w14:paraId="4A9127EC" w14:textId="50F344C5" w:rsidR="0055308F" w:rsidRPr="00C04A9A" w:rsidRDefault="00C162F6" w:rsidP="00D1696F">
      <w:pPr>
        <w:widowControl w:val="0"/>
        <w:autoSpaceDE w:val="0"/>
        <w:autoSpaceDN w:val="0"/>
        <w:adjustRightInd w:val="0"/>
        <w:spacing w:line="0" w:lineRule="atLeast"/>
        <w:rPr>
          <w:rFonts w:ascii="Arial" w:hAnsi="Arial" w:cs="Arial"/>
          <w:b/>
          <w:bCs/>
          <w:color w:val="000000"/>
          <w:shd w:val="clear" w:color="auto" w:fill="FFFFFF"/>
          <w:lang w:val="es-ES"/>
        </w:rPr>
      </w:pPr>
      <w:r w:rsidRPr="00C04A9A">
        <w:rPr>
          <w:rFonts w:ascii="Arial" w:hAnsi="Arial" w:cs="Arial"/>
          <w:b/>
          <w:bCs/>
          <w:color w:val="000000"/>
          <w:shd w:val="clear" w:color="auto" w:fill="FFFFFF"/>
          <w:lang w:val="es-ES"/>
        </w:rPr>
        <w:t xml:space="preserve">CREWE, </w:t>
      </w:r>
      <w:r w:rsidR="0094031F">
        <w:rPr>
          <w:rFonts w:ascii="Arial" w:hAnsi="Arial" w:cs="Arial"/>
          <w:b/>
          <w:bCs/>
          <w:color w:val="000000"/>
          <w:shd w:val="clear" w:color="auto" w:fill="FFFFFF"/>
          <w:lang w:val="es-ES"/>
        </w:rPr>
        <w:t>REINO UNIDO</w:t>
      </w:r>
      <w:r w:rsidRPr="00C04A9A">
        <w:rPr>
          <w:rFonts w:ascii="Arial" w:hAnsi="Arial" w:cs="Arial"/>
          <w:b/>
          <w:bCs/>
          <w:color w:val="000000"/>
          <w:shd w:val="clear" w:color="auto" w:fill="FFFFFF"/>
          <w:lang w:val="es-ES"/>
        </w:rPr>
        <w:t xml:space="preserve">, </w:t>
      </w:r>
      <w:r w:rsidR="0086440F" w:rsidRPr="00C04A9A">
        <w:rPr>
          <w:rFonts w:ascii="Arial" w:hAnsi="Arial" w:cs="Arial"/>
          <w:b/>
          <w:bCs/>
          <w:color w:val="000000"/>
          <w:shd w:val="clear" w:color="auto" w:fill="FFFFFF"/>
          <w:lang w:val="es-ES"/>
        </w:rPr>
        <w:t xml:space="preserve">20 </w:t>
      </w:r>
      <w:r w:rsidR="0094031F">
        <w:rPr>
          <w:rFonts w:ascii="Arial" w:hAnsi="Arial" w:cs="Arial"/>
          <w:b/>
          <w:bCs/>
          <w:color w:val="000000"/>
          <w:shd w:val="clear" w:color="auto" w:fill="FFFFFF"/>
          <w:lang w:val="es-ES"/>
        </w:rPr>
        <w:t xml:space="preserve">de </w:t>
      </w:r>
      <w:r w:rsidR="0086440F" w:rsidRPr="00C04A9A">
        <w:rPr>
          <w:rFonts w:ascii="Arial" w:hAnsi="Arial" w:cs="Arial"/>
          <w:b/>
          <w:bCs/>
          <w:color w:val="000000"/>
          <w:shd w:val="clear" w:color="auto" w:fill="FFFFFF"/>
          <w:lang w:val="es-ES"/>
        </w:rPr>
        <w:t>nov</w:t>
      </w:r>
      <w:r w:rsidR="0094031F">
        <w:rPr>
          <w:rFonts w:ascii="Arial" w:hAnsi="Arial" w:cs="Arial"/>
          <w:b/>
          <w:bCs/>
          <w:color w:val="000000"/>
          <w:shd w:val="clear" w:color="auto" w:fill="FFFFFF"/>
          <w:lang w:val="es-ES"/>
        </w:rPr>
        <w:t>i</w:t>
      </w:r>
      <w:r w:rsidR="0086440F" w:rsidRPr="00C04A9A">
        <w:rPr>
          <w:rFonts w:ascii="Arial" w:hAnsi="Arial" w:cs="Arial"/>
          <w:b/>
          <w:bCs/>
          <w:color w:val="000000"/>
          <w:shd w:val="clear" w:color="auto" w:fill="FFFFFF"/>
          <w:lang w:val="es-ES"/>
        </w:rPr>
        <w:t>embre 2024</w:t>
      </w:r>
      <w:r w:rsidR="00FF5B70" w:rsidRPr="00C04A9A">
        <w:rPr>
          <w:rFonts w:ascii="Arial" w:hAnsi="Arial" w:cs="Arial"/>
          <w:b/>
          <w:bCs/>
          <w:color w:val="000000"/>
          <w:shd w:val="clear" w:color="auto" w:fill="FFFFFF"/>
          <w:lang w:val="es-ES"/>
        </w:rPr>
        <w:t xml:space="preserve"> – </w:t>
      </w:r>
      <w:r w:rsidR="00CA4048" w:rsidRPr="00C04A9A">
        <w:rPr>
          <w:rFonts w:ascii="Arial" w:hAnsi="Arial" w:cs="Arial"/>
          <w:b/>
          <w:bCs/>
          <w:color w:val="000000"/>
          <w:shd w:val="clear" w:color="auto" w:fill="FFFFFF"/>
          <w:lang w:val="es-ES"/>
        </w:rPr>
        <w:t xml:space="preserve">Las revistas </w:t>
      </w:r>
      <w:r w:rsidR="00CA4048">
        <w:rPr>
          <w:rFonts w:ascii="Arial" w:hAnsi="Arial" w:cs="Arial"/>
          <w:b/>
          <w:bCs/>
          <w:i/>
          <w:iCs/>
          <w:color w:val="000000"/>
          <w:shd w:val="clear" w:color="auto" w:fill="FFFFFF"/>
          <w:lang w:val="es-ES"/>
        </w:rPr>
        <w:fldChar w:fldCharType="begin"/>
      </w:r>
      <w:r w:rsidR="00CA4048" w:rsidRPr="00C04A9A">
        <w:rPr>
          <w:rFonts w:ascii="Arial" w:hAnsi="Arial" w:cs="Arial"/>
          <w:b/>
          <w:bCs/>
          <w:i/>
          <w:iCs/>
          <w:color w:val="000000"/>
          <w:shd w:val="clear" w:color="auto" w:fill="FFFFFF"/>
          <w:lang w:val="es-ES"/>
        </w:rPr>
        <w:instrText>HYPERLINK "https://www.retreadingbusiness.com/"</w:instrText>
      </w:r>
      <w:r w:rsidR="00CA4048">
        <w:rPr>
          <w:rFonts w:ascii="Arial" w:hAnsi="Arial" w:cs="Arial"/>
          <w:b/>
          <w:bCs/>
          <w:i/>
          <w:iCs/>
          <w:color w:val="000000"/>
          <w:shd w:val="clear" w:color="auto" w:fill="FFFFFF"/>
          <w:lang w:val="es-ES"/>
        </w:rPr>
      </w:r>
      <w:r w:rsidR="00CA4048">
        <w:rPr>
          <w:rFonts w:ascii="Arial" w:hAnsi="Arial" w:cs="Arial"/>
          <w:b/>
          <w:bCs/>
          <w:i/>
          <w:iCs/>
          <w:color w:val="000000"/>
          <w:shd w:val="clear" w:color="auto" w:fill="FFFFFF"/>
          <w:lang w:val="es-ES"/>
        </w:rPr>
        <w:fldChar w:fldCharType="separate"/>
      </w:r>
      <w:r w:rsidR="00CA4048" w:rsidRPr="00C04A9A">
        <w:rPr>
          <w:rStyle w:val="Hyperlink"/>
          <w:rFonts w:ascii="Arial" w:hAnsi="Arial" w:cs="Arial"/>
          <w:b/>
          <w:bCs/>
          <w:i/>
          <w:iCs/>
          <w:shd w:val="clear" w:color="auto" w:fill="FFFFFF"/>
          <w:lang w:val="es-ES"/>
        </w:rPr>
        <w:t>Retreading Business</w:t>
      </w:r>
      <w:r w:rsidR="00CA4048">
        <w:rPr>
          <w:rFonts w:ascii="Arial" w:hAnsi="Arial" w:cs="Arial"/>
          <w:b/>
          <w:bCs/>
          <w:i/>
          <w:iCs/>
          <w:color w:val="000000"/>
          <w:shd w:val="clear" w:color="auto" w:fill="FFFFFF"/>
          <w:lang w:val="es-ES"/>
        </w:rPr>
        <w:fldChar w:fldCharType="end"/>
      </w:r>
      <w:r w:rsidR="00CA4048" w:rsidRPr="00C04A9A">
        <w:rPr>
          <w:rFonts w:ascii="Arial" w:hAnsi="Arial" w:cs="Arial"/>
          <w:b/>
          <w:bCs/>
          <w:color w:val="000000"/>
          <w:shd w:val="clear" w:color="auto" w:fill="FFFFFF"/>
          <w:lang w:val="es-ES"/>
        </w:rPr>
        <w:t xml:space="preserve"> y </w:t>
      </w:r>
      <w:hyperlink r:id="rId11" w:history="1">
        <w:r w:rsidR="00CA4048" w:rsidRPr="00C04A9A">
          <w:rPr>
            <w:rStyle w:val="Hyperlink"/>
            <w:rFonts w:ascii="Arial" w:hAnsi="Arial" w:cs="Arial"/>
            <w:b/>
            <w:bCs/>
            <w:i/>
            <w:iCs/>
            <w:shd w:val="clear" w:color="auto" w:fill="FFFFFF"/>
            <w:lang w:val="es-ES"/>
          </w:rPr>
          <w:t>Tyre &amp; Rubber Recycling</w:t>
        </w:r>
      </w:hyperlink>
      <w:r w:rsidR="00CA4048" w:rsidRPr="00C04A9A">
        <w:rPr>
          <w:rFonts w:ascii="Arial" w:hAnsi="Arial" w:cs="Arial"/>
          <w:b/>
          <w:bCs/>
          <w:color w:val="000000"/>
          <w:shd w:val="clear" w:color="auto" w:fill="FFFFFF"/>
          <w:lang w:val="es-ES"/>
        </w:rPr>
        <w:t xml:space="preserve">, organizadoras de los </w:t>
      </w:r>
      <w:r w:rsidR="00CA4048" w:rsidRPr="00FF5B70">
        <w:rPr>
          <w:rFonts w:ascii="Arial" w:hAnsi="Arial" w:cs="Arial"/>
          <w:b/>
          <w:bCs/>
          <w:color w:val="000000"/>
          <w:shd w:val="clear" w:color="auto" w:fill="FFFFFF"/>
          <w:lang w:val="es-ES"/>
        </w:rPr>
        <w:fldChar w:fldCharType="begin"/>
      </w:r>
      <w:r w:rsidR="00CA4048" w:rsidRPr="00C04A9A">
        <w:rPr>
          <w:rFonts w:ascii="Arial" w:hAnsi="Arial" w:cs="Arial"/>
          <w:b/>
          <w:bCs/>
          <w:color w:val="000000"/>
          <w:shd w:val="clear" w:color="auto" w:fill="FFFFFF"/>
          <w:lang w:val="es-ES"/>
        </w:rPr>
        <w:instrText>HYPERLINK "https://recircleawards.com/"</w:instrText>
      </w:r>
      <w:r w:rsidR="00CA4048" w:rsidRPr="00FF5B70">
        <w:rPr>
          <w:rFonts w:ascii="Arial" w:hAnsi="Arial" w:cs="Arial"/>
          <w:b/>
          <w:bCs/>
          <w:color w:val="000000"/>
          <w:shd w:val="clear" w:color="auto" w:fill="FFFFFF"/>
          <w:lang w:val="es-ES"/>
        </w:rPr>
      </w:r>
      <w:r w:rsidR="00CA4048" w:rsidRPr="00FF5B70">
        <w:rPr>
          <w:rFonts w:ascii="Arial" w:hAnsi="Arial" w:cs="Arial"/>
          <w:b/>
          <w:bCs/>
          <w:color w:val="000000"/>
          <w:shd w:val="clear" w:color="auto" w:fill="FFFFFF"/>
          <w:lang w:val="es-ES"/>
        </w:rPr>
        <w:fldChar w:fldCharType="separate"/>
      </w:r>
      <w:r w:rsidR="00CA4048" w:rsidRPr="00C04A9A">
        <w:rPr>
          <w:rStyle w:val="Hyperlink"/>
          <w:rFonts w:ascii="Arial" w:hAnsi="Arial" w:cs="Arial"/>
          <w:b/>
          <w:bCs/>
          <w:shd w:val="clear" w:color="auto" w:fill="FFFFFF"/>
          <w:lang w:val="es-ES"/>
        </w:rPr>
        <w:t>Recircle Awards</w:t>
      </w:r>
      <w:r w:rsidR="00CA4048" w:rsidRPr="00FF5B70">
        <w:rPr>
          <w:rFonts w:ascii="Arial" w:hAnsi="Arial" w:cs="Arial"/>
          <w:b/>
          <w:bCs/>
          <w:color w:val="000000"/>
          <w:shd w:val="clear" w:color="auto" w:fill="FFFFFF"/>
          <w:lang w:val="es-ES"/>
        </w:rPr>
        <w:fldChar w:fldCharType="end"/>
      </w:r>
      <w:r w:rsidR="00C04A9A" w:rsidRPr="00C04A9A">
        <w:rPr>
          <w:rFonts w:ascii="Arial" w:hAnsi="Arial" w:cs="Arial"/>
          <w:b/>
          <w:bCs/>
          <w:color w:val="000000"/>
          <w:shd w:val="clear" w:color="auto" w:fill="FFFFFF"/>
          <w:lang w:val="es-ES"/>
        </w:rPr>
        <w:t>, ha</w:t>
      </w:r>
      <w:r w:rsidR="00754D93">
        <w:rPr>
          <w:rFonts w:ascii="Arial" w:hAnsi="Arial" w:cs="Arial"/>
          <w:b/>
          <w:bCs/>
          <w:color w:val="000000"/>
          <w:shd w:val="clear" w:color="auto" w:fill="FFFFFF"/>
          <w:lang w:val="es-ES"/>
        </w:rPr>
        <w:t>n</w:t>
      </w:r>
      <w:r w:rsidR="00C04A9A" w:rsidRPr="00C04A9A">
        <w:rPr>
          <w:rFonts w:ascii="Arial" w:hAnsi="Arial" w:cs="Arial"/>
          <w:b/>
          <w:bCs/>
          <w:color w:val="000000"/>
          <w:shd w:val="clear" w:color="auto" w:fill="FFFFFF"/>
          <w:lang w:val="es-ES"/>
        </w:rPr>
        <w:t xml:space="preserve"> presentado al Grupo Marangoni como patrocinador oficial de la edición de 2025 de estos premios que reconocen la excelencia en los sectores del recauchutado y reciclaje de neumáticos en todo el mundo. Con su apoyo a los premios, la compañía italiana quiere demostrar su compromiso con la sostenibilidad</w:t>
      </w:r>
      <w:r w:rsidR="0094031F">
        <w:rPr>
          <w:rFonts w:ascii="Arial" w:hAnsi="Arial" w:cs="Arial"/>
          <w:b/>
          <w:bCs/>
          <w:color w:val="000000"/>
          <w:shd w:val="clear" w:color="auto" w:fill="FFFFFF"/>
          <w:lang w:val="es-ES"/>
        </w:rPr>
        <w:t>.</w:t>
      </w:r>
    </w:p>
    <w:p w14:paraId="6D883337" w14:textId="77777777" w:rsidR="00274512" w:rsidRPr="00274512" w:rsidRDefault="00274512" w:rsidP="00274512">
      <w:pPr>
        <w:pStyle w:val="NormalWeb"/>
        <w:shd w:val="clear" w:color="auto" w:fill="FFFFFF"/>
        <w:spacing w:after="225"/>
        <w:jc w:val="both"/>
        <w:rPr>
          <w:rFonts w:ascii="Arial" w:hAnsi="Arial" w:cs="Arial"/>
          <w:color w:val="595959"/>
          <w:sz w:val="21"/>
          <w:szCs w:val="21"/>
          <w:lang w:val="es-ES"/>
        </w:rPr>
      </w:pPr>
      <w:r w:rsidRPr="00274512">
        <w:rPr>
          <w:rFonts w:ascii="Arial" w:hAnsi="Arial" w:cs="Arial"/>
          <w:color w:val="595959"/>
          <w:sz w:val="21"/>
          <w:szCs w:val="21"/>
          <w:lang w:val="es-ES"/>
        </w:rPr>
        <w:t xml:space="preserve">David Wilson, editor de Retreading Business y Tyre &amp; Rubber Recycling, ha declarado sobre el nuevo patrocinador oficial: «El Grupo Marangoni ha apoyado los Recircle Awards desde su creación, por lo que estamos encantados de que haya decidido ser el patrocinador de este año. El apoyo de actores clave de la industria como Marangoni solo puede reforzar la posición de los Recircle Awards como el principal evento mundial de premios que reconoce las credenciales sostenibles de nuestra industria. Esperamos </w:t>
      </w:r>
      <w:r w:rsidRPr="00274512">
        <w:rPr>
          <w:rFonts w:ascii="Arial" w:hAnsi="Arial" w:cs="Arial"/>
          <w:color w:val="595959"/>
          <w:sz w:val="21"/>
          <w:szCs w:val="21"/>
          <w:lang w:val="es-ES"/>
        </w:rPr>
        <w:lastRenderedPageBreak/>
        <w:t>que esto anime a más empresas de todo el mundo a participar y ayudar a promover sus propios logros, así como a reforzar los sectores de recauchutado y reciclaje en general».</w:t>
      </w:r>
    </w:p>
    <w:p w14:paraId="1D21BF6A" w14:textId="77777777" w:rsidR="00274512" w:rsidRPr="00274512" w:rsidRDefault="00274512" w:rsidP="00274512">
      <w:pPr>
        <w:pStyle w:val="NormalWeb"/>
        <w:shd w:val="clear" w:color="auto" w:fill="FFFFFF"/>
        <w:spacing w:after="225"/>
        <w:jc w:val="both"/>
        <w:rPr>
          <w:rFonts w:ascii="Arial" w:hAnsi="Arial" w:cs="Arial"/>
          <w:color w:val="595959"/>
          <w:sz w:val="21"/>
          <w:szCs w:val="21"/>
          <w:lang w:val="es-ES"/>
        </w:rPr>
      </w:pPr>
      <w:r w:rsidRPr="00274512">
        <w:rPr>
          <w:rFonts w:ascii="Arial" w:hAnsi="Arial" w:cs="Arial"/>
          <w:color w:val="595959"/>
          <w:sz w:val="21"/>
          <w:szCs w:val="21"/>
          <w:lang w:val="es-ES"/>
        </w:rPr>
        <w:t>Por su parte, tras darse a conocer su participación como patrocinador oficial en esta edición de los Recircle Awards, Vittorio Marangoni, presidente del Grupo Marangoni, ha comentado: «Es un verdadero placer para nosotros apoyar los Recircle Awards, ya que creemos que no hay suficiente concienciación y conocimiento sobre las mejores prácticas de sostenibilidad en la industria del neumático, como el recauchutado, por ejemplo. Además, creemos que este premio tiene una gran muy importante porque da la oportunidad de conocer iniciativas, procesos y empresas que no tienen la visibilidad o la fuerza para difundir su mensaje a todo el mundo. Por eso, estamos muy ilusionados con esta nueva edición de los Recircle Awards. Estamos convencidos de que será un éxito y ganarán los mejores».</w:t>
      </w:r>
    </w:p>
    <w:p w14:paraId="32B917DB" w14:textId="77777777" w:rsidR="00274512" w:rsidRPr="00274512" w:rsidRDefault="00274512" w:rsidP="00274512">
      <w:pPr>
        <w:pStyle w:val="NormalWeb"/>
        <w:shd w:val="clear" w:color="auto" w:fill="FFFFFF"/>
        <w:spacing w:after="225"/>
        <w:jc w:val="both"/>
        <w:rPr>
          <w:rFonts w:ascii="Arial" w:hAnsi="Arial" w:cs="Arial"/>
          <w:color w:val="595959"/>
          <w:sz w:val="21"/>
          <w:szCs w:val="21"/>
          <w:lang w:val="es-ES"/>
        </w:rPr>
      </w:pPr>
      <w:r w:rsidRPr="00274512">
        <w:rPr>
          <w:rFonts w:ascii="Arial" w:hAnsi="Arial" w:cs="Arial"/>
          <w:color w:val="595959"/>
          <w:sz w:val="21"/>
          <w:szCs w:val="21"/>
          <w:lang w:val="es-ES"/>
        </w:rPr>
        <w:t xml:space="preserve">Como patrocinador oficial de los premios, el Grupo Marangoni obtendrá beneficios clave en las dos revistas editadas por la compañía organizadora de los premios, Retreading Business y Tyre &amp; Rubber Recycling, mundialmente reconocidas en los sectores de recauchutado y reciclaje de neumáticos y medios de comunicación oficiales de los premios. </w:t>
      </w:r>
    </w:p>
    <w:p w14:paraId="2CD40C11" w14:textId="77777777" w:rsidR="00274512" w:rsidRPr="00274512" w:rsidRDefault="00274512" w:rsidP="00274512">
      <w:pPr>
        <w:pStyle w:val="NormalWeb"/>
        <w:shd w:val="clear" w:color="auto" w:fill="FFFFFF"/>
        <w:spacing w:after="225"/>
        <w:jc w:val="both"/>
        <w:rPr>
          <w:rFonts w:ascii="Arial" w:hAnsi="Arial" w:cs="Arial"/>
          <w:color w:val="595959"/>
          <w:sz w:val="21"/>
          <w:szCs w:val="21"/>
          <w:lang w:val="es-ES"/>
        </w:rPr>
      </w:pPr>
      <w:r w:rsidRPr="00274512">
        <w:rPr>
          <w:rFonts w:ascii="Arial" w:hAnsi="Arial" w:cs="Arial"/>
          <w:color w:val="595959"/>
          <w:sz w:val="21"/>
          <w:szCs w:val="21"/>
          <w:lang w:val="es-ES"/>
        </w:rPr>
        <w:t>Estas ventajas consisten en la realización de vídeos, campañas de emailings, promoción de su página web y redes sociales, apoyo a sus comunicados de prensa, así como cobertura preferente en el suplemento posterior a los premios que publicarán los medios asociados y la grabación de un podcast de vídeo en el popular Retreadcast, de la revista Retreading Business.</w:t>
      </w:r>
    </w:p>
    <w:p w14:paraId="5DDFAB76" w14:textId="77777777" w:rsidR="00274512" w:rsidRPr="00274512" w:rsidRDefault="00274512" w:rsidP="00274512">
      <w:pPr>
        <w:pStyle w:val="NormalWeb"/>
        <w:shd w:val="clear" w:color="auto" w:fill="FFFFFF"/>
        <w:spacing w:after="225"/>
        <w:jc w:val="both"/>
        <w:rPr>
          <w:rFonts w:ascii="Arial" w:hAnsi="Arial" w:cs="Arial"/>
          <w:color w:val="595959"/>
          <w:sz w:val="21"/>
          <w:szCs w:val="21"/>
          <w:lang w:val="es-ES"/>
        </w:rPr>
      </w:pPr>
      <w:r w:rsidRPr="00274512">
        <w:rPr>
          <w:rFonts w:ascii="Arial" w:hAnsi="Arial" w:cs="Arial"/>
          <w:color w:val="595959"/>
          <w:sz w:val="21"/>
          <w:szCs w:val="21"/>
          <w:lang w:val="es-ES"/>
        </w:rPr>
        <w:t xml:space="preserve">Mientras, hay que recordar que las nominaciones para los Recircle Awards 2025 ya están abiertas y pueden efectuarse a través de la plataforma oficial de votaciones y nominaciones en el sitio web de los premios: www.recircleawards.com. </w:t>
      </w:r>
    </w:p>
    <w:p w14:paraId="68C1AC0D" w14:textId="77777777" w:rsidR="00274512" w:rsidRPr="00274512" w:rsidRDefault="00274512" w:rsidP="00274512">
      <w:pPr>
        <w:pStyle w:val="NormalWeb"/>
        <w:shd w:val="clear" w:color="auto" w:fill="FFFFFF"/>
        <w:spacing w:after="225"/>
        <w:jc w:val="both"/>
        <w:rPr>
          <w:rFonts w:ascii="Arial" w:hAnsi="Arial" w:cs="Arial"/>
          <w:color w:val="595959"/>
          <w:sz w:val="21"/>
          <w:szCs w:val="21"/>
          <w:lang w:val="es-ES"/>
        </w:rPr>
      </w:pPr>
      <w:r w:rsidRPr="00274512">
        <w:rPr>
          <w:rFonts w:ascii="Arial" w:hAnsi="Arial" w:cs="Arial"/>
          <w:color w:val="595959"/>
          <w:sz w:val="21"/>
          <w:szCs w:val="21"/>
          <w:lang w:val="es-ES"/>
        </w:rPr>
        <w:t xml:space="preserve">La lista de finalistas se anunciará en una ceremonia virtual el lunes 20 de enero de 2025. A partir de ese momento, se darán por abierto el periodo de votaciones, que se prolongará hasta el viernes 14 de marzo de 2025. Por último, la ceremonia de entrega de premios tendrá lugar el jueves 22 de mayo de 2025, durante la celebración de la feria Autopromotec 2025 en Bolonia (Italia). </w:t>
      </w:r>
    </w:p>
    <w:p w14:paraId="494CAEC2" w14:textId="68F254EC" w:rsidR="00C74FD2" w:rsidRPr="00274512" w:rsidRDefault="00274512" w:rsidP="00274512">
      <w:pPr>
        <w:pStyle w:val="NormalWeb"/>
        <w:shd w:val="clear" w:color="auto" w:fill="FFFFFF"/>
        <w:spacing w:after="225"/>
        <w:jc w:val="both"/>
        <w:rPr>
          <w:rFonts w:ascii="Arial" w:hAnsi="Arial" w:cs="Arial"/>
          <w:color w:val="595959"/>
          <w:sz w:val="21"/>
          <w:szCs w:val="21"/>
          <w:lang w:val="es-ES"/>
        </w:rPr>
      </w:pPr>
      <w:r w:rsidRPr="00274512">
        <w:rPr>
          <w:rFonts w:ascii="Arial" w:hAnsi="Arial" w:cs="Arial"/>
          <w:color w:val="595959"/>
          <w:sz w:val="21"/>
          <w:szCs w:val="21"/>
          <w:lang w:val="es-ES"/>
        </w:rPr>
        <w:t>En sintonía con el concepto de sostenibilidad de los Recircle Awards, los trofeos, creados por la compañía española de diseño Neusus Upcycling, están fabricados con caucho reciclado, procedente de neumáticos fuera de uso, con una base de cobre también reciclado</w:t>
      </w:r>
      <w:r w:rsidR="00FA1DC0" w:rsidRPr="00274512">
        <w:rPr>
          <w:rFonts w:ascii="Arial" w:hAnsi="Arial" w:cs="Arial"/>
          <w:color w:val="595959"/>
          <w:sz w:val="21"/>
          <w:szCs w:val="21"/>
          <w:lang w:val="es-ES"/>
        </w:rPr>
        <w:t>.</w:t>
      </w:r>
    </w:p>
    <w:p w14:paraId="1DD9223E" w14:textId="77777777" w:rsidR="006B6D6D" w:rsidRPr="00E83325" w:rsidRDefault="006B6D6D" w:rsidP="009E34BB">
      <w:pPr>
        <w:widowControl w:val="0"/>
        <w:tabs>
          <w:tab w:val="left" w:pos="709"/>
        </w:tabs>
        <w:autoSpaceDE w:val="0"/>
        <w:autoSpaceDN w:val="0"/>
        <w:adjustRightInd w:val="0"/>
        <w:jc w:val="both"/>
        <w:rPr>
          <w:rFonts w:ascii="Calibri" w:hAnsi="Calibri" w:cs="Calibri"/>
          <w:sz w:val="21"/>
          <w:szCs w:val="21"/>
          <w:lang w:val="nb-NO"/>
        </w:rPr>
      </w:pPr>
    </w:p>
    <w:p w14:paraId="2E036F3A" w14:textId="77777777" w:rsidR="002202A6" w:rsidRPr="00FF5B70" w:rsidRDefault="002202A6" w:rsidP="009E34BB">
      <w:pPr>
        <w:jc w:val="both"/>
        <w:textAlignment w:val="baseline"/>
        <w:rPr>
          <w:rFonts w:ascii="Segoe UI" w:eastAsia="Times New Roman" w:hAnsi="Segoe UI" w:cs="Segoe UI"/>
          <w:sz w:val="18"/>
          <w:szCs w:val="18"/>
          <w:lang w:val="nb-NO" w:eastAsia="zh-CN"/>
        </w:rPr>
      </w:pPr>
      <w:r w:rsidRPr="00FF5B70">
        <w:rPr>
          <w:rFonts w:ascii="Calibri" w:eastAsia="Times New Roman" w:hAnsi="Calibri" w:cs="Calibri"/>
          <w:sz w:val="18"/>
          <w:szCs w:val="18"/>
          <w:lang w:val="nb-NO" w:eastAsia="zh-CN"/>
        </w:rPr>
        <w:t> </w:t>
      </w:r>
    </w:p>
    <w:p w14:paraId="54CEE194" w14:textId="77777777" w:rsidR="00FF5B70" w:rsidRPr="00274512" w:rsidRDefault="00FF5B70">
      <w:pPr>
        <w:rPr>
          <w:rFonts w:ascii="Arial" w:hAnsi="Arial" w:cs="Arial"/>
          <w:b/>
          <w:bCs/>
          <w:color w:val="E59B50"/>
          <w:lang w:val="es-ES"/>
        </w:rPr>
      </w:pPr>
      <w:r w:rsidRPr="00274512">
        <w:rPr>
          <w:rFonts w:ascii="Arial" w:hAnsi="Arial" w:cs="Arial"/>
          <w:b/>
          <w:bCs/>
          <w:color w:val="E59B50"/>
          <w:lang w:val="es-ES"/>
        </w:rPr>
        <w:br w:type="page"/>
      </w:r>
    </w:p>
    <w:p w14:paraId="728D8B25" w14:textId="77777777" w:rsidR="00754D93" w:rsidRPr="00E83325" w:rsidRDefault="00754D93" w:rsidP="00754D93">
      <w:pPr>
        <w:spacing w:after="158" w:line="276" w:lineRule="auto"/>
        <w:rPr>
          <w:rFonts w:ascii="Arial" w:hAnsi="Arial" w:cs="Arial"/>
          <w:b/>
          <w:bCs/>
          <w:color w:val="43B077"/>
          <w:lang w:val="en-US"/>
        </w:rPr>
      </w:pPr>
      <w:proofErr w:type="spellStart"/>
      <w:r w:rsidRPr="00E83325">
        <w:rPr>
          <w:rFonts w:ascii="Arial" w:hAnsi="Arial" w:cs="Arial"/>
          <w:b/>
          <w:bCs/>
          <w:color w:val="43B077"/>
          <w:lang w:val="en-US"/>
        </w:rPr>
        <w:lastRenderedPageBreak/>
        <w:t>Sobre</w:t>
      </w:r>
      <w:proofErr w:type="spellEnd"/>
      <w:r w:rsidRPr="00E83325">
        <w:rPr>
          <w:rFonts w:ascii="Arial" w:hAnsi="Arial" w:cs="Arial"/>
          <w:b/>
          <w:bCs/>
          <w:color w:val="43B077"/>
          <w:lang w:val="en-US"/>
        </w:rPr>
        <w:t xml:space="preserve"> Retreading Business y Tyre &amp; Rubber Recycling: </w:t>
      </w:r>
    </w:p>
    <w:p w14:paraId="3B1FFE22" w14:textId="77777777" w:rsidR="00754D93" w:rsidRPr="00E83325" w:rsidRDefault="00754D93" w:rsidP="00754D93">
      <w:pPr>
        <w:spacing w:after="158" w:line="276" w:lineRule="auto"/>
        <w:jc w:val="both"/>
        <w:rPr>
          <w:rFonts w:ascii="Arial" w:hAnsi="Arial" w:cs="Arial"/>
          <w:iCs/>
          <w:color w:val="595959"/>
          <w:sz w:val="21"/>
          <w:szCs w:val="21"/>
          <w:lang w:val="es-ES"/>
        </w:rPr>
      </w:pPr>
      <w:r w:rsidRPr="00E83325">
        <w:rPr>
          <w:rFonts w:ascii="Arial" w:hAnsi="Arial" w:cs="Arial"/>
          <w:iCs/>
          <w:color w:val="595959"/>
          <w:sz w:val="21"/>
          <w:szCs w:val="21"/>
          <w:lang w:val="es-ES"/>
        </w:rPr>
        <w:t>Fundada en 1997, Retreading Business es la única revista mundial profesional del sector del recauchutado de neumáticos. La revista está reconocida como una autoridad en el sector del recauchutado en todo el mundo.</w:t>
      </w:r>
    </w:p>
    <w:p w14:paraId="55652336" w14:textId="77777777" w:rsidR="00754D93" w:rsidRPr="00E83325" w:rsidRDefault="00754D93" w:rsidP="00754D93">
      <w:pPr>
        <w:spacing w:after="158" w:line="276" w:lineRule="auto"/>
        <w:jc w:val="both"/>
        <w:rPr>
          <w:rFonts w:ascii="Arial" w:hAnsi="Arial" w:cs="Arial"/>
          <w:iCs/>
          <w:color w:val="595959"/>
          <w:sz w:val="21"/>
          <w:szCs w:val="21"/>
          <w:lang w:val="es-ES"/>
        </w:rPr>
      </w:pPr>
      <w:r w:rsidRPr="00E83325">
        <w:rPr>
          <w:rFonts w:ascii="Arial" w:hAnsi="Arial" w:cs="Arial"/>
          <w:iCs/>
          <w:color w:val="595959"/>
          <w:sz w:val="21"/>
          <w:szCs w:val="21"/>
          <w:lang w:val="es-ES"/>
        </w:rPr>
        <w:t>Tyre &amp; Rubber Recycling, creada en 2009, está editada por el experto en reciclaje de neumáticos Ewan Scott y se ha consolidado como una referencia mundial en su sector.</w:t>
      </w:r>
    </w:p>
    <w:p w14:paraId="2404A5B0" w14:textId="77777777" w:rsidR="00754D93" w:rsidRPr="00E83325" w:rsidRDefault="00754D93" w:rsidP="00754D93">
      <w:pPr>
        <w:spacing w:after="158" w:line="276" w:lineRule="auto"/>
        <w:jc w:val="both"/>
        <w:rPr>
          <w:rFonts w:ascii="Arial" w:hAnsi="Arial" w:cs="Arial"/>
          <w:iCs/>
          <w:color w:val="595959"/>
          <w:sz w:val="21"/>
          <w:szCs w:val="21"/>
          <w:lang w:val="es-ES"/>
        </w:rPr>
      </w:pPr>
      <w:r w:rsidRPr="00E83325">
        <w:rPr>
          <w:rFonts w:ascii="Arial" w:hAnsi="Arial" w:cs="Arial"/>
          <w:iCs/>
          <w:color w:val="595959"/>
          <w:sz w:val="21"/>
          <w:szCs w:val="21"/>
          <w:lang w:val="es-ES"/>
        </w:rPr>
        <w:t>Ambas revistas forman parte de un grupo editorial más amplio especializado en publicaciones profesionales para el sector del neumático y la automoción, que incluye Retreading Business, Tyre &amp; Rubber Recycling, Commercial Tyre Business, The Tyreman y Truck &amp; Bus News.</w:t>
      </w:r>
    </w:p>
    <w:p w14:paraId="66E97200" w14:textId="53294D76" w:rsidR="002202A6" w:rsidRPr="00754D93" w:rsidRDefault="002202A6" w:rsidP="00754D93">
      <w:pPr>
        <w:spacing w:after="158" w:line="276" w:lineRule="auto"/>
        <w:rPr>
          <w:rFonts w:ascii="Arial" w:hAnsi="Arial" w:cs="Arial"/>
          <w:iCs/>
          <w:color w:val="595959"/>
          <w:sz w:val="21"/>
          <w:szCs w:val="21"/>
          <w:lang w:val="es-ES"/>
        </w:rPr>
      </w:pPr>
    </w:p>
    <w:sectPr w:rsidR="002202A6" w:rsidRPr="00754D93" w:rsidSect="004236D0">
      <w:headerReference w:type="even" r:id="rId12"/>
      <w:headerReference w:type="default" r:id="rId13"/>
      <w:footerReference w:type="default" r:id="rId14"/>
      <w:headerReference w:type="first" r:id="rId15"/>
      <w:pgSz w:w="11900" w:h="16840"/>
      <w:pgMar w:top="2835" w:right="1134" w:bottom="2835" w:left="1134" w:header="794" w:footer="204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FC4AD8" w14:textId="77777777" w:rsidR="00297072" w:rsidRDefault="00297072" w:rsidP="00BE0669">
      <w:r>
        <w:separator/>
      </w:r>
    </w:p>
  </w:endnote>
  <w:endnote w:type="continuationSeparator" w:id="0">
    <w:p w14:paraId="42519194" w14:textId="77777777" w:rsidR="00297072" w:rsidRDefault="00297072" w:rsidP="00BE0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altName w:val="Calibri"/>
    <w:charset w:val="00"/>
    <w:family w:val="swiss"/>
    <w:pitch w:val="variable"/>
    <w:sig w:usb0="20000287" w:usb1="00000003" w:usb2="00000000" w:usb3="00000000" w:csb0="0000019F" w:csb1="00000000"/>
  </w:font>
  <w:font w:name="Aptos">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0E40EB" w14:textId="77777777" w:rsidR="00285131" w:rsidRDefault="004236D0">
    <w:pPr>
      <w:pStyle w:val="Footer"/>
    </w:pPr>
    <w:r>
      <w:rPr>
        <w:noProof/>
      </w:rPr>
      <mc:AlternateContent>
        <mc:Choice Requires="wps">
          <w:drawing>
            <wp:anchor distT="0" distB="0" distL="114300" distR="114300" simplePos="0" relativeHeight="251659776" behindDoc="0" locked="0" layoutInCell="1" allowOverlap="1" wp14:anchorId="42BBCF5C" wp14:editId="3A0ED716">
              <wp:simplePos x="0" y="0"/>
              <wp:positionH relativeFrom="column">
                <wp:posOffset>3800475</wp:posOffset>
              </wp:positionH>
              <wp:positionV relativeFrom="paragraph">
                <wp:posOffset>182880</wp:posOffset>
              </wp:positionV>
              <wp:extent cx="2381250" cy="687705"/>
              <wp:effectExtent l="0" t="0" r="0" b="0"/>
              <wp:wrapThrough wrapText="bothSides">
                <wp:wrapPolygon edited="0">
                  <wp:start x="576" y="1994"/>
                  <wp:lineTo x="576" y="19147"/>
                  <wp:lineTo x="20966" y="19147"/>
                  <wp:lineTo x="20966" y="1994"/>
                  <wp:lineTo x="576" y="1994"/>
                </wp:wrapPolygon>
              </wp:wrapThrough>
              <wp:docPr id="767713779"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381250" cy="687705"/>
                      </a:xfrm>
                      <a:prstGeom prst="rect">
                        <a:avLst/>
                      </a:prstGeom>
                      <a:noFill/>
                      <a:ln>
                        <a:noFill/>
                      </a:ln>
                    </wps:spPr>
                    <wps:txbx>
                      <w:txbxContent>
                        <w:p w14:paraId="02A4156F" w14:textId="77777777" w:rsidR="007F7B83" w:rsidRPr="00E83325" w:rsidRDefault="001649AB" w:rsidP="007F7B83">
                          <w:pPr>
                            <w:jc w:val="right"/>
                            <w:rPr>
                              <w:rFonts w:ascii="Calibri" w:hAnsi="Calibri" w:cs="Calibri"/>
                              <w:b/>
                              <w:sz w:val="20"/>
                              <w:szCs w:val="20"/>
                              <w:lang w:val="es-ES"/>
                            </w:rPr>
                          </w:pPr>
                          <w:hyperlink r:id="rId1" w:history="1">
                            <w:r w:rsidR="007F7B83" w:rsidRPr="00E83325">
                              <w:rPr>
                                <w:rStyle w:val="Hyperlink"/>
                                <w:rFonts w:ascii="Calibri" w:hAnsi="Calibri" w:cs="Calibri"/>
                                <w:b/>
                                <w:sz w:val="20"/>
                                <w:szCs w:val="20"/>
                                <w:lang w:val="es-ES"/>
                              </w:rPr>
                              <w:t>www.retreadingbusiness.com</w:t>
                            </w:r>
                          </w:hyperlink>
                        </w:p>
                        <w:p w14:paraId="6BD70063" w14:textId="77777777" w:rsidR="007F7B83" w:rsidRPr="00E83325" w:rsidRDefault="001649AB" w:rsidP="007F7B83">
                          <w:pPr>
                            <w:jc w:val="right"/>
                            <w:rPr>
                              <w:rFonts w:ascii="Calibri" w:hAnsi="Calibri" w:cs="Calibri"/>
                              <w:b/>
                              <w:sz w:val="20"/>
                              <w:szCs w:val="20"/>
                              <w:lang w:val="es-ES"/>
                            </w:rPr>
                          </w:pPr>
                          <w:hyperlink r:id="rId2" w:history="1">
                            <w:r w:rsidR="007F7B83" w:rsidRPr="00E83325">
                              <w:rPr>
                                <w:rStyle w:val="Hyperlink"/>
                                <w:rFonts w:ascii="Calibri" w:hAnsi="Calibri" w:cs="Calibri"/>
                                <w:b/>
                                <w:sz w:val="20"/>
                                <w:szCs w:val="20"/>
                                <w:lang w:val="es-ES"/>
                              </w:rPr>
                              <w:t>www.tyreandrubberrecycling.com</w:t>
                            </w:r>
                          </w:hyperlink>
                        </w:p>
                        <w:p w14:paraId="3236D798" w14:textId="77777777" w:rsidR="007F7B83" w:rsidRPr="00E83325" w:rsidRDefault="001649AB" w:rsidP="007F7B83">
                          <w:pPr>
                            <w:jc w:val="right"/>
                            <w:rPr>
                              <w:rFonts w:ascii="Calibri" w:hAnsi="Calibri" w:cs="Calibri"/>
                              <w:b/>
                              <w:sz w:val="20"/>
                              <w:szCs w:val="20"/>
                              <w:lang w:val="es-ES"/>
                            </w:rPr>
                          </w:pPr>
                          <w:hyperlink r:id="rId3" w:history="1">
                            <w:r w:rsidR="007F7B83" w:rsidRPr="00E83325">
                              <w:rPr>
                                <w:rStyle w:val="Hyperlink"/>
                                <w:rFonts w:ascii="Calibri" w:hAnsi="Calibri" w:cs="Calibri"/>
                                <w:b/>
                                <w:sz w:val="20"/>
                                <w:szCs w:val="20"/>
                                <w:lang w:val="es-ES"/>
                              </w:rPr>
                              <w:t>www.recircleawards.com</w:t>
                            </w:r>
                          </w:hyperlink>
                        </w:p>
                        <w:p w14:paraId="7CF9B5C3" w14:textId="77777777" w:rsidR="005B0F54" w:rsidRPr="00E83325" w:rsidRDefault="005B0F54" w:rsidP="00EF30AC">
                          <w:pPr>
                            <w:jc w:val="right"/>
                            <w:rPr>
                              <w:rFonts w:ascii="Calibri" w:hAnsi="Calibri" w:cs="Calibri"/>
                              <w:b/>
                              <w:color w:val="808080"/>
                              <w:sz w:val="20"/>
                              <w:szCs w:val="20"/>
                              <w:lang w:val="es-ES"/>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BBCF5C" id="_x0000_t202" coordsize="21600,21600" o:spt="202" path="m,l,21600r21600,l21600,xe">
              <v:stroke joinstyle="miter"/>
              <v:path gradientshapeok="t" o:connecttype="rect"/>
            </v:shapetype>
            <v:shape id="Cuadro de texto 5" o:spid="_x0000_s1026" type="#_x0000_t202" style="position:absolute;margin-left:299.25pt;margin-top:14.4pt;width:187.5pt;height:54.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" filled="f" stroked="f">
              <v:textbox inset=",7.2pt,,7.2pt">
                <w:txbxContent>
                  <w:p w14:paraId="02A4156F" w14:textId="77777777" w:rsidR="007F7B83" w:rsidRPr="00E83325" w:rsidRDefault="001649AB" w:rsidP="007F7B83">
                    <w:pPr>
                      <w:jc w:val="right"/>
                      <w:rPr>
                        <w:rFonts w:ascii="Calibri" w:hAnsi="Calibri" w:cs="Calibri"/>
                        <w:b/>
                        <w:sz w:val="20"/>
                        <w:szCs w:val="20"/>
                        <w:lang w:val="es-ES"/>
                      </w:rPr>
                    </w:pPr>
                    <w:hyperlink r:id="rId4" w:history="1">
                      <w:r w:rsidR="007F7B83" w:rsidRPr="00E83325">
                        <w:rPr>
                          <w:rStyle w:val="Hyperlink"/>
                          <w:rFonts w:ascii="Calibri" w:hAnsi="Calibri" w:cs="Calibri"/>
                          <w:b/>
                          <w:sz w:val="20"/>
                          <w:szCs w:val="20"/>
                          <w:lang w:val="es-ES"/>
                        </w:rPr>
                        <w:t>www.retreadingbusiness.com</w:t>
                      </w:r>
                    </w:hyperlink>
                  </w:p>
                  <w:p w14:paraId="6BD70063" w14:textId="77777777" w:rsidR="007F7B83" w:rsidRPr="00E83325" w:rsidRDefault="001649AB" w:rsidP="007F7B83">
                    <w:pPr>
                      <w:jc w:val="right"/>
                      <w:rPr>
                        <w:rFonts w:ascii="Calibri" w:hAnsi="Calibri" w:cs="Calibri"/>
                        <w:b/>
                        <w:sz w:val="20"/>
                        <w:szCs w:val="20"/>
                        <w:lang w:val="es-ES"/>
                      </w:rPr>
                    </w:pPr>
                    <w:hyperlink r:id="rId5" w:history="1">
                      <w:r w:rsidR="007F7B83" w:rsidRPr="00E83325">
                        <w:rPr>
                          <w:rStyle w:val="Hyperlink"/>
                          <w:rFonts w:ascii="Calibri" w:hAnsi="Calibri" w:cs="Calibri"/>
                          <w:b/>
                          <w:sz w:val="20"/>
                          <w:szCs w:val="20"/>
                          <w:lang w:val="es-ES"/>
                        </w:rPr>
                        <w:t>www.tyreandrubberrecycling.com</w:t>
                      </w:r>
                    </w:hyperlink>
                  </w:p>
                  <w:p w14:paraId="3236D798" w14:textId="77777777" w:rsidR="007F7B83" w:rsidRPr="00E83325" w:rsidRDefault="001649AB" w:rsidP="007F7B83">
                    <w:pPr>
                      <w:jc w:val="right"/>
                      <w:rPr>
                        <w:rFonts w:ascii="Calibri" w:hAnsi="Calibri" w:cs="Calibri"/>
                        <w:b/>
                        <w:sz w:val="20"/>
                        <w:szCs w:val="20"/>
                        <w:lang w:val="es-ES"/>
                      </w:rPr>
                    </w:pPr>
                    <w:hyperlink r:id="rId6" w:history="1">
                      <w:r w:rsidR="007F7B83" w:rsidRPr="00E83325">
                        <w:rPr>
                          <w:rStyle w:val="Hyperlink"/>
                          <w:rFonts w:ascii="Calibri" w:hAnsi="Calibri" w:cs="Calibri"/>
                          <w:b/>
                          <w:sz w:val="20"/>
                          <w:szCs w:val="20"/>
                          <w:lang w:val="es-ES"/>
                        </w:rPr>
                        <w:t>www.recircleawards.com</w:t>
                      </w:r>
                    </w:hyperlink>
                  </w:p>
                  <w:p w14:paraId="7CF9B5C3" w14:textId="77777777" w:rsidR="005B0F54" w:rsidRPr="00E83325" w:rsidRDefault="005B0F54" w:rsidP="00EF30AC">
                    <w:pPr>
                      <w:jc w:val="right"/>
                      <w:rPr>
                        <w:rFonts w:ascii="Calibri" w:hAnsi="Calibri" w:cs="Calibri"/>
                        <w:b/>
                        <w:color w:val="808080"/>
                        <w:sz w:val="20"/>
                        <w:szCs w:val="20"/>
                        <w:lang w:val="es-ES"/>
                      </w:rPr>
                    </w:pPr>
                  </w:p>
                </w:txbxContent>
              </v:textbox>
              <w10:wrap type="through"/>
            </v:shape>
          </w:pict>
        </mc:Fallback>
      </mc:AlternateContent>
    </w:r>
    <w:r>
      <w:rPr>
        <w:noProof/>
      </w:rPr>
      <mc:AlternateContent>
        <mc:Choice Requires="wps">
          <w:drawing>
            <wp:anchor distT="0" distB="0" distL="114300" distR="114300" simplePos="0" relativeHeight="251657728" behindDoc="0" locked="0" layoutInCell="1" allowOverlap="1" wp14:anchorId="665E3896" wp14:editId="47ADCB47">
              <wp:simplePos x="0" y="0"/>
              <wp:positionH relativeFrom="column">
                <wp:posOffset>-60325</wp:posOffset>
              </wp:positionH>
              <wp:positionV relativeFrom="paragraph">
                <wp:posOffset>193040</wp:posOffset>
              </wp:positionV>
              <wp:extent cx="2809240" cy="819150"/>
              <wp:effectExtent l="0" t="0" r="0" b="0"/>
              <wp:wrapNone/>
              <wp:docPr id="1016482721"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09240" cy="819150"/>
                      </a:xfrm>
                      <a:prstGeom prst="rect">
                        <a:avLst/>
                      </a:prstGeom>
                      <a:noFill/>
                      <a:ln>
                        <a:noFill/>
                      </a:ln>
                    </wps:spPr>
                    <wps:txbx>
                      <w:txbxContent>
                        <w:p w14:paraId="40D688D6" w14:textId="39115E35" w:rsidR="007F7B83" w:rsidRPr="00E83325" w:rsidRDefault="007F7B83" w:rsidP="007F7B83">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 xml:space="preserve">Retreading Business </w:t>
                          </w:r>
                          <w:r w:rsidR="00274512">
                            <w:rPr>
                              <w:rFonts w:ascii="Calibri" w:hAnsi="Calibri" w:cs="Calibri"/>
                              <w:b/>
                              <w:bCs/>
                              <w:color w:val="808080"/>
                              <w:sz w:val="20"/>
                              <w:szCs w:val="20"/>
                              <w:lang w:val="en-US"/>
                            </w:rPr>
                            <w:t>y</w:t>
                          </w:r>
                          <w:r w:rsidRPr="00E83325">
                            <w:rPr>
                              <w:rFonts w:ascii="Calibri" w:hAnsi="Calibri" w:cs="Calibri"/>
                              <w:b/>
                              <w:bCs/>
                              <w:color w:val="808080"/>
                              <w:sz w:val="20"/>
                              <w:szCs w:val="20"/>
                              <w:lang w:val="en-US"/>
                            </w:rPr>
                            <w:t xml:space="preserve"> Tyre &amp; Rubber Recycling</w:t>
                          </w:r>
                        </w:p>
                        <w:p w14:paraId="014C4EDD" w14:textId="77777777" w:rsidR="007F7B83" w:rsidRPr="00E83325" w:rsidRDefault="007F7B83" w:rsidP="007F7B83">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77A34F2" w14:textId="77777777" w:rsidR="007F7B83" w:rsidRPr="00E83325" w:rsidRDefault="001649AB" w:rsidP="007F7B83">
                          <w:pPr>
                            <w:pStyle w:val="NoSpacing"/>
                            <w:rPr>
                              <w:rFonts w:ascii="Calibri" w:hAnsi="Calibri" w:cs="Calibri"/>
                              <w:color w:val="808080"/>
                              <w:sz w:val="20"/>
                              <w:szCs w:val="20"/>
                              <w:lang w:val="en-US"/>
                            </w:rPr>
                          </w:pPr>
                          <w:hyperlink r:id="rId7" w:history="1">
                            <w:r w:rsidR="007F7B83" w:rsidRPr="00E83325">
                              <w:rPr>
                                <w:rStyle w:val="Hyperlink"/>
                                <w:rFonts w:ascii="Calibri" w:hAnsi="Calibri" w:cs="Calibri"/>
                                <w:sz w:val="20"/>
                                <w:szCs w:val="20"/>
                                <w:lang w:val="en-US"/>
                              </w:rPr>
                              <w:t>Richard.wilson@retreadingbusiness.com</w:t>
                            </w:r>
                          </w:hyperlink>
                        </w:p>
                        <w:p w14:paraId="564E1EC0" w14:textId="77777777" w:rsidR="00285131" w:rsidRPr="00E83325" w:rsidRDefault="007F7B83" w:rsidP="00915C8B">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5E3896" id="Cuadro de texto 3" o:spid="_x0000_s1027" type="#_x0000_t202" style="position:absolute;margin-left:-4.75pt;margin-top:15.2pt;width:221.2pt;height:6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" filled="f" stroked="f">
              <v:textbox inset=",7.2pt,,7.2pt">
                <w:txbxContent>
                  <w:p w14:paraId="40D688D6" w14:textId="39115E35" w:rsidR="007F7B83" w:rsidRPr="00E83325" w:rsidRDefault="007F7B83" w:rsidP="007F7B83">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 xml:space="preserve">Retreading Business </w:t>
                    </w:r>
                    <w:r w:rsidR="00274512">
                      <w:rPr>
                        <w:rFonts w:ascii="Calibri" w:hAnsi="Calibri" w:cs="Calibri"/>
                        <w:b/>
                        <w:bCs/>
                        <w:color w:val="808080"/>
                        <w:sz w:val="20"/>
                        <w:szCs w:val="20"/>
                        <w:lang w:val="en-US"/>
                      </w:rPr>
                      <w:t>y</w:t>
                    </w:r>
                    <w:r w:rsidRPr="00E83325">
                      <w:rPr>
                        <w:rFonts w:ascii="Calibri" w:hAnsi="Calibri" w:cs="Calibri"/>
                        <w:b/>
                        <w:bCs/>
                        <w:color w:val="808080"/>
                        <w:sz w:val="20"/>
                        <w:szCs w:val="20"/>
                        <w:lang w:val="en-US"/>
                      </w:rPr>
                      <w:t xml:space="preserve"> Tyre &amp; Rubber Recycling</w:t>
                    </w:r>
                  </w:p>
                  <w:p w14:paraId="014C4EDD" w14:textId="77777777" w:rsidR="007F7B83" w:rsidRPr="00E83325" w:rsidRDefault="007F7B83" w:rsidP="007F7B83">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77A34F2" w14:textId="77777777" w:rsidR="007F7B83" w:rsidRPr="00E83325" w:rsidRDefault="001649AB" w:rsidP="007F7B83">
                    <w:pPr>
                      <w:pStyle w:val="NoSpacing"/>
                      <w:rPr>
                        <w:rFonts w:ascii="Calibri" w:hAnsi="Calibri" w:cs="Calibri"/>
                        <w:color w:val="808080"/>
                        <w:sz w:val="20"/>
                        <w:szCs w:val="20"/>
                        <w:lang w:val="en-US"/>
                      </w:rPr>
                    </w:pPr>
                    <w:hyperlink r:id="rId8" w:history="1">
                      <w:r w:rsidR="007F7B83" w:rsidRPr="00E83325">
                        <w:rPr>
                          <w:rStyle w:val="Hyperlink"/>
                          <w:rFonts w:ascii="Calibri" w:hAnsi="Calibri" w:cs="Calibri"/>
                          <w:sz w:val="20"/>
                          <w:szCs w:val="20"/>
                          <w:lang w:val="en-US"/>
                        </w:rPr>
                        <w:t>Richard.wilson@retreadingbusiness.com</w:t>
                      </w:r>
                    </w:hyperlink>
                  </w:p>
                  <w:p w14:paraId="564E1EC0" w14:textId="77777777" w:rsidR="00285131" w:rsidRPr="00E83325" w:rsidRDefault="007F7B83" w:rsidP="00915C8B">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txbxContent>
              </v:textbox>
            </v:shape>
          </w:pict>
        </mc:Fallback>
      </mc:AlternateContent>
    </w:r>
    <w:r>
      <w:rPr>
        <w:noProof/>
      </w:rPr>
      <w:drawing>
        <wp:anchor distT="0" distB="0" distL="114300" distR="114300" simplePos="0" relativeHeight="251661824" behindDoc="1" locked="0" layoutInCell="1" allowOverlap="1" wp14:anchorId="715C3523" wp14:editId="796F7174">
          <wp:simplePos x="0" y="0"/>
          <wp:positionH relativeFrom="column">
            <wp:posOffset>-2211705</wp:posOffset>
          </wp:positionH>
          <wp:positionV relativeFrom="paragraph">
            <wp:posOffset>-22860</wp:posOffset>
          </wp:positionV>
          <wp:extent cx="10039985" cy="3190875"/>
          <wp:effectExtent l="0" t="0" r="0" b="0"/>
          <wp:wrapNone/>
          <wp:docPr id="501541267"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39985" cy="31908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294967295" distB="4294967295" distL="114300" distR="114300" simplePos="0" relativeHeight="251658752" behindDoc="0" locked="0" layoutInCell="1" allowOverlap="1" wp14:anchorId="43606501" wp14:editId="640FA690">
              <wp:simplePos x="0" y="0"/>
              <wp:positionH relativeFrom="margin">
                <wp:align>left</wp:align>
              </wp:positionH>
              <wp:positionV relativeFrom="paragraph">
                <wp:posOffset>144144</wp:posOffset>
              </wp:positionV>
              <wp:extent cx="6610350" cy="0"/>
              <wp:effectExtent l="0" t="12700" r="6350" b="0"/>
              <wp:wrapNone/>
              <wp:docPr id="1731423714" name="Conector recto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10350" cy="0"/>
                      </a:xfrm>
                      <a:prstGeom prst="line">
                        <a:avLst/>
                      </a:prstGeom>
                      <a:noFill/>
                      <a:ln w="22225" cap="flat" cmpd="sng" algn="ctr">
                        <a:solidFill>
                          <a:sysClr val="window" lastClr="FFFFFF">
                            <a:lumMod val="9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332461BD" id="Conector recto 1" o:spid="_x0000_s1026" style="position:absolute;z-index:251658752;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margin;mso-height-relative:page" from="0,11.35pt" to="520.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" strokecolor="#f2f2f2" strokeweight="1.75pt">
              <o:lock v:ext="edit" shapetype="f"/>
              <w10:wrap anchorx="margin"/>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5E1BB4" w14:textId="77777777" w:rsidR="00297072" w:rsidRDefault="00297072" w:rsidP="00BE0669">
      <w:r>
        <w:separator/>
      </w:r>
    </w:p>
  </w:footnote>
  <w:footnote w:type="continuationSeparator" w:id="0">
    <w:p w14:paraId="0CD1A437" w14:textId="77777777" w:rsidR="00297072" w:rsidRDefault="00297072" w:rsidP="00BE06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23E74" w14:textId="77777777" w:rsidR="00285131" w:rsidRDefault="004236D0">
    <w:pPr>
      <w:pStyle w:val="Header"/>
    </w:pPr>
    <w:r>
      <w:rPr>
        <w:noProof/>
      </w:rPr>
      <w:drawing>
        <wp:anchor distT="0" distB="0" distL="114300" distR="114300" simplePos="0" relativeHeight="251655680" behindDoc="1" locked="0" layoutInCell="1" allowOverlap="1" wp14:anchorId="746C68BD" wp14:editId="7DFB1B75">
          <wp:simplePos x="0" y="0"/>
          <wp:positionH relativeFrom="margin">
            <wp:align>center</wp:align>
          </wp:positionH>
          <wp:positionV relativeFrom="margin">
            <wp:align>center</wp:align>
          </wp:positionV>
          <wp:extent cx="5064125" cy="7163435"/>
          <wp:effectExtent l="0" t="0" r="0" b="0"/>
          <wp:wrapNone/>
          <wp:docPr id="431405323" name="Immagine 5"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5" descr="BKT_press realease format_DEF"/>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1649AB">
      <w:rPr>
        <w:noProof/>
      </w:rPr>
      <w:pict w14:anchorId="255961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BKT_press realease format_DEF" style="position:absolute;margin-left:0;margin-top:0;width:398.75pt;height:564.05pt;z-index:-251662848;mso-wrap-edited:f;mso-width-percent:0;mso-height-percent:0;mso-position-horizontal:center;mso-position-horizontal-relative:margin;mso-position-vertical:center;mso-position-vertical-relative:margin;mso-width-percent:0;mso-height-percent:0" wrapcoords="-40 0 -40 21542 21600 21542 21600 0 -40 0">
          <v:imagedata r:id="rId2" o:title="BKT_press realease format_DEF"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A4BC9" w14:textId="25705676" w:rsidR="00285131" w:rsidRDefault="004236D0" w:rsidP="004236D0">
    <w:pPr>
      <w:pStyle w:val="Header"/>
      <w:tabs>
        <w:tab w:val="clear" w:pos="4819"/>
        <w:tab w:val="clear" w:pos="9638"/>
        <w:tab w:val="left" w:pos="8444"/>
      </w:tabs>
    </w:pPr>
    <w:r>
      <w:rPr>
        <w:noProof/>
      </w:rPr>
      <w:drawing>
        <wp:anchor distT="0" distB="0" distL="114300" distR="114300" simplePos="0" relativeHeight="251660800" behindDoc="0" locked="0" layoutInCell="1" allowOverlap="1" wp14:anchorId="01E4354E" wp14:editId="2ADD9D2C">
          <wp:simplePos x="0" y="0"/>
          <wp:positionH relativeFrom="margin">
            <wp:posOffset>4724400</wp:posOffset>
          </wp:positionH>
          <wp:positionV relativeFrom="margin">
            <wp:posOffset>-1565910</wp:posOffset>
          </wp:positionV>
          <wp:extent cx="1574800" cy="1202055"/>
          <wp:effectExtent l="0" t="0" r="0" b="0"/>
          <wp:wrapSquare wrapText="bothSides"/>
          <wp:docPr id="1576990535" name="Imagen 6" descr="Logotipo, nombre de la empresa&#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8" descr="Logotipo, nombre de la empresa&#10;&#10;Descripción generada automá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4800" cy="12020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85131">
      <w:softHyphen/>
    </w:r>
    <w:r w:rsidRPr="00BE5CFF">
      <w:rPr>
        <w:noProof/>
      </w:rPr>
      <w:drawing>
        <wp:inline distT="0" distB="0" distL="0" distR="0" wp14:anchorId="12E35E6E" wp14:editId="374B92B0">
          <wp:extent cx="865909" cy="876342"/>
          <wp:effectExtent l="0" t="0" r="0" b="0"/>
          <wp:docPr id="1390337485" name="Imagen 12"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descr="Logotipo&#10;&#10;Descripción generada automáticamente"/>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8148" cy="908969"/>
                  </a:xfrm>
                  <a:prstGeom prst="rect">
                    <a:avLst/>
                  </a:prstGeom>
                  <a:noFill/>
                  <a:ln>
                    <a:noFill/>
                  </a:ln>
                </pic:spPr>
              </pic:pic>
            </a:graphicData>
          </a:graphic>
        </wp:inline>
      </w:drawing>
    </w:r>
    <w:r w:rsidR="00350BA9">
      <w:t xml:space="preserve">        </w:t>
    </w:r>
    <w:r w:rsidRPr="00BE5CFF">
      <w:rPr>
        <w:noProof/>
      </w:rPr>
      <w:drawing>
        <wp:inline distT="0" distB="0" distL="0" distR="0" wp14:anchorId="1FBE7748" wp14:editId="49492729">
          <wp:extent cx="1011382" cy="878400"/>
          <wp:effectExtent l="0" t="0" r="5080" b="0"/>
          <wp:docPr id="918090102" name="Imagen 6"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6" descr="Logotipo&#10;&#10;Descripción generada automáticamente"/>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1382" cy="878400"/>
                  </a:xfrm>
                  <a:prstGeom prst="rect">
                    <a:avLst/>
                  </a:prstGeom>
                  <a:noFill/>
                  <a:ln>
                    <a:noFill/>
                  </a:ln>
                </pic:spPr>
              </pic:pic>
            </a:graphicData>
          </a:graphic>
        </wp:inline>
      </w:drawing>
    </w:r>
    <w:r>
      <w:t xml:space="preserve">    </w:t>
    </w:r>
    <w:r w:rsidRPr="004236D0">
      <w:rPr>
        <w:noProof/>
        <w:sz w:val="21"/>
        <w:szCs w:val="21"/>
      </w:rPr>
      <w:drawing>
        <wp:inline distT="0" distB="0" distL="0" distR="0" wp14:anchorId="6D6E3B9D" wp14:editId="49D9D67D">
          <wp:extent cx="1346893" cy="356755"/>
          <wp:effectExtent l="0" t="0" r="0" b="0"/>
          <wp:docPr id="103601649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0"/>
                  <pic:cNvPicPr/>
                </pic:nvPicPr>
                <pic:blipFill rotWithShape="1">
                  <a:blip r:embed="rId4"/>
                  <a:srcRect l="15658" t="12665" r="10941" b="1789"/>
                  <a:stretch/>
                </pic:blipFill>
                <pic:spPr bwMode="auto">
                  <a:xfrm>
                    <a:off x="0" y="0"/>
                    <a:ext cx="1348412" cy="357157"/>
                  </a:xfrm>
                  <a:prstGeom prst="rect">
                    <a:avLst/>
                  </a:prstGeom>
                  <a:ln>
                    <a:noFill/>
                  </a:ln>
                  <a:extLst>
                    <a:ext uri="{53640926-AAD7-44D8-BBD7-CCE9431645EC}">
                      <a14:shadowObscured xmlns:a14="http://schemas.microsoft.com/office/drawing/2010/main"/>
                    </a:ext>
                  </a:extLst>
                </pic:spPr>
              </pic:pic>
            </a:graphicData>
          </a:graphic>
        </wp:inline>
      </w:drawing>
    </w:r>
    <w:r w:rsidRPr="004236D0">
      <w:rPr>
        <w:sz w:val="21"/>
        <w:szCs w:val="21"/>
      </w:rPr>
      <w:t xml:space="preserve"> </w:t>
    </w:r>
    <w:r w:rsidR="000D13A9">
      <w:tab/>
    </w:r>
  </w:p>
  <w:p w14:paraId="7C8A3396" w14:textId="77777777" w:rsidR="00285131" w:rsidRDefault="002851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BE32A" w14:textId="77777777" w:rsidR="00285131" w:rsidRDefault="004236D0">
    <w:pPr>
      <w:pStyle w:val="Header"/>
    </w:pPr>
    <w:r>
      <w:rPr>
        <w:noProof/>
      </w:rPr>
      <w:drawing>
        <wp:anchor distT="0" distB="0" distL="114300" distR="114300" simplePos="0" relativeHeight="251656704" behindDoc="1" locked="0" layoutInCell="1" allowOverlap="1" wp14:anchorId="4775BBED" wp14:editId="0AB7563B">
          <wp:simplePos x="0" y="0"/>
          <wp:positionH relativeFrom="margin">
            <wp:align>center</wp:align>
          </wp:positionH>
          <wp:positionV relativeFrom="margin">
            <wp:align>center</wp:align>
          </wp:positionV>
          <wp:extent cx="5064125" cy="7163435"/>
          <wp:effectExtent l="0" t="0" r="0" b="0"/>
          <wp:wrapNone/>
          <wp:docPr id="379783495" name="Immagine 6"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6" descr="BKT_press realease format_DEF"/>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1649AB">
      <w:rPr>
        <w:noProof/>
      </w:rPr>
      <w:pict w14:anchorId="3673D4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BKT_press realease format_DEF" style="position:absolute;margin-left:0;margin-top:0;width:398.75pt;height:564.05pt;z-index:-251661824;mso-wrap-edited:f;mso-width-percent:0;mso-height-percent:0;mso-position-horizontal:center;mso-position-horizontal-relative:margin;mso-position-vertical:center;mso-position-vertical-relative:margin;mso-width-percent:0;mso-height-percent:0" wrapcoords="-40 0 -40 21542 21600 21542 21600 0 -40 0">
          <v:imagedata r:id="rId2" o:title="BKT_press realease format_DEF"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D16AB2"/>
    <w:multiLevelType w:val="hybridMultilevel"/>
    <w:tmpl w:val="1FB01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38330A"/>
    <w:multiLevelType w:val="hybridMultilevel"/>
    <w:tmpl w:val="8B604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F058B9"/>
    <w:multiLevelType w:val="hybridMultilevel"/>
    <w:tmpl w:val="E3A6E6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1647E49"/>
    <w:multiLevelType w:val="hybridMultilevel"/>
    <w:tmpl w:val="27DCAD90"/>
    <w:lvl w:ilvl="0" w:tplc="94703896">
      <w:numFmt w:val="bullet"/>
      <w:lvlText w:val="-"/>
      <w:lvlJc w:val="left"/>
      <w:pPr>
        <w:ind w:left="720" w:hanging="360"/>
      </w:pPr>
      <w:rPr>
        <w:rFonts w:ascii="Arial" w:eastAsia="Cambria"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F9F6C7F"/>
    <w:multiLevelType w:val="hybridMultilevel"/>
    <w:tmpl w:val="CA8E2BCA"/>
    <w:lvl w:ilvl="0" w:tplc="BBD21638">
      <w:numFmt w:val="bullet"/>
      <w:lvlText w:val=""/>
      <w:lvlJc w:val="left"/>
      <w:pPr>
        <w:ind w:left="720" w:hanging="360"/>
      </w:pPr>
      <w:rPr>
        <w:rFonts w:ascii="Symbol" w:eastAsia="Cambria" w:hAnsi="Symbo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776C3F47"/>
    <w:multiLevelType w:val="hybridMultilevel"/>
    <w:tmpl w:val="8174E626"/>
    <w:lvl w:ilvl="0" w:tplc="FFFFFFFF">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867642239">
    <w:abstractNumId w:val="3"/>
  </w:num>
  <w:num w:numId="2" w16cid:durableId="1787459570">
    <w:abstractNumId w:val="5"/>
  </w:num>
  <w:num w:numId="3" w16cid:durableId="1605074504">
    <w:abstractNumId w:val="4"/>
  </w:num>
  <w:num w:numId="4" w16cid:durableId="1734154049">
    <w:abstractNumId w:val="0"/>
  </w:num>
  <w:num w:numId="5" w16cid:durableId="1128353089">
    <w:abstractNumId w:val="1"/>
  </w:num>
  <w:num w:numId="6" w16cid:durableId="10596690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B27"/>
    <w:rsid w:val="00005E1A"/>
    <w:rsid w:val="00007D65"/>
    <w:rsid w:val="0001007B"/>
    <w:rsid w:val="000103A5"/>
    <w:rsid w:val="00010BB0"/>
    <w:rsid w:val="00012CA5"/>
    <w:rsid w:val="00013B05"/>
    <w:rsid w:val="000205CF"/>
    <w:rsid w:val="00026576"/>
    <w:rsid w:val="000268BA"/>
    <w:rsid w:val="00046939"/>
    <w:rsid w:val="00046C89"/>
    <w:rsid w:val="00051F44"/>
    <w:rsid w:val="00056781"/>
    <w:rsid w:val="000649E5"/>
    <w:rsid w:val="00065168"/>
    <w:rsid w:val="00082FE0"/>
    <w:rsid w:val="00087472"/>
    <w:rsid w:val="000A3E5A"/>
    <w:rsid w:val="000A5736"/>
    <w:rsid w:val="000C6C50"/>
    <w:rsid w:val="000D0FC1"/>
    <w:rsid w:val="000D13A9"/>
    <w:rsid w:val="000D1FCC"/>
    <w:rsid w:val="000D27F4"/>
    <w:rsid w:val="000D4153"/>
    <w:rsid w:val="000E26E1"/>
    <w:rsid w:val="000F2BEF"/>
    <w:rsid w:val="000F3788"/>
    <w:rsid w:val="000F473F"/>
    <w:rsid w:val="000F6819"/>
    <w:rsid w:val="00105195"/>
    <w:rsid w:val="00120F14"/>
    <w:rsid w:val="00121743"/>
    <w:rsid w:val="001232C9"/>
    <w:rsid w:val="00133008"/>
    <w:rsid w:val="0013320B"/>
    <w:rsid w:val="00145D82"/>
    <w:rsid w:val="001508A9"/>
    <w:rsid w:val="0016100E"/>
    <w:rsid w:val="001663C5"/>
    <w:rsid w:val="001869A0"/>
    <w:rsid w:val="00191E0F"/>
    <w:rsid w:val="00191E83"/>
    <w:rsid w:val="001A0F98"/>
    <w:rsid w:val="001A641C"/>
    <w:rsid w:val="001A7505"/>
    <w:rsid w:val="001B0205"/>
    <w:rsid w:val="001B2B79"/>
    <w:rsid w:val="001B36C9"/>
    <w:rsid w:val="001B3E9F"/>
    <w:rsid w:val="001B4B22"/>
    <w:rsid w:val="001C5365"/>
    <w:rsid w:val="001D07FE"/>
    <w:rsid w:val="001D4C75"/>
    <w:rsid w:val="001E0FBB"/>
    <w:rsid w:val="001E2B52"/>
    <w:rsid w:val="001E3F53"/>
    <w:rsid w:val="001F7873"/>
    <w:rsid w:val="00206F6B"/>
    <w:rsid w:val="002101E0"/>
    <w:rsid w:val="002202A6"/>
    <w:rsid w:val="0022562E"/>
    <w:rsid w:val="00227027"/>
    <w:rsid w:val="002276CC"/>
    <w:rsid w:val="00227A32"/>
    <w:rsid w:val="0023354E"/>
    <w:rsid w:val="002338C9"/>
    <w:rsid w:val="0024420B"/>
    <w:rsid w:val="00251E22"/>
    <w:rsid w:val="0025297F"/>
    <w:rsid w:val="00261179"/>
    <w:rsid w:val="00264735"/>
    <w:rsid w:val="00266C39"/>
    <w:rsid w:val="0027304B"/>
    <w:rsid w:val="00274512"/>
    <w:rsid w:val="00285131"/>
    <w:rsid w:val="0029001A"/>
    <w:rsid w:val="002932BB"/>
    <w:rsid w:val="00297072"/>
    <w:rsid w:val="002974C4"/>
    <w:rsid w:val="002A1A3B"/>
    <w:rsid w:val="002A6BC2"/>
    <w:rsid w:val="002A70F0"/>
    <w:rsid w:val="002B6B27"/>
    <w:rsid w:val="002C1D63"/>
    <w:rsid w:val="002C4E21"/>
    <w:rsid w:val="002C50E7"/>
    <w:rsid w:val="002C5DF8"/>
    <w:rsid w:val="002D6095"/>
    <w:rsid w:val="002E06DB"/>
    <w:rsid w:val="002E2B8B"/>
    <w:rsid w:val="002E6C9F"/>
    <w:rsid w:val="002F25C9"/>
    <w:rsid w:val="002F2F85"/>
    <w:rsid w:val="002F4129"/>
    <w:rsid w:val="002F631F"/>
    <w:rsid w:val="002F73CD"/>
    <w:rsid w:val="0030173D"/>
    <w:rsid w:val="00301BFF"/>
    <w:rsid w:val="00302FAE"/>
    <w:rsid w:val="00313EAA"/>
    <w:rsid w:val="00321298"/>
    <w:rsid w:val="00323ED9"/>
    <w:rsid w:val="003330B5"/>
    <w:rsid w:val="00335005"/>
    <w:rsid w:val="00346FF7"/>
    <w:rsid w:val="00350BA9"/>
    <w:rsid w:val="00355391"/>
    <w:rsid w:val="00356A18"/>
    <w:rsid w:val="00357692"/>
    <w:rsid w:val="00361798"/>
    <w:rsid w:val="00366806"/>
    <w:rsid w:val="00366F23"/>
    <w:rsid w:val="0039108B"/>
    <w:rsid w:val="00391418"/>
    <w:rsid w:val="00391935"/>
    <w:rsid w:val="003A224B"/>
    <w:rsid w:val="003A66FB"/>
    <w:rsid w:val="003B05A6"/>
    <w:rsid w:val="003B08BE"/>
    <w:rsid w:val="003C2905"/>
    <w:rsid w:val="003C792C"/>
    <w:rsid w:val="003C7986"/>
    <w:rsid w:val="003D1566"/>
    <w:rsid w:val="003D1886"/>
    <w:rsid w:val="003D47EE"/>
    <w:rsid w:val="003D4AFB"/>
    <w:rsid w:val="003D7728"/>
    <w:rsid w:val="003E1DB0"/>
    <w:rsid w:val="003F18E6"/>
    <w:rsid w:val="003F79E5"/>
    <w:rsid w:val="004000B0"/>
    <w:rsid w:val="00401743"/>
    <w:rsid w:val="00401F55"/>
    <w:rsid w:val="00402DA7"/>
    <w:rsid w:val="004134C8"/>
    <w:rsid w:val="00416267"/>
    <w:rsid w:val="004215E6"/>
    <w:rsid w:val="00421B86"/>
    <w:rsid w:val="004236D0"/>
    <w:rsid w:val="0042523C"/>
    <w:rsid w:val="00432CE6"/>
    <w:rsid w:val="00435F80"/>
    <w:rsid w:val="00440B1E"/>
    <w:rsid w:val="00442A8E"/>
    <w:rsid w:val="00443565"/>
    <w:rsid w:val="00446F40"/>
    <w:rsid w:val="00454EC0"/>
    <w:rsid w:val="00461FDE"/>
    <w:rsid w:val="0046366C"/>
    <w:rsid w:val="0046544E"/>
    <w:rsid w:val="0047483D"/>
    <w:rsid w:val="00475140"/>
    <w:rsid w:val="00490E63"/>
    <w:rsid w:val="004B592D"/>
    <w:rsid w:val="004C1B2D"/>
    <w:rsid w:val="004C24F8"/>
    <w:rsid w:val="004D4DFB"/>
    <w:rsid w:val="004D60B9"/>
    <w:rsid w:val="004E06DE"/>
    <w:rsid w:val="004E1349"/>
    <w:rsid w:val="004E23B1"/>
    <w:rsid w:val="004E3FE9"/>
    <w:rsid w:val="004E6DA1"/>
    <w:rsid w:val="004F5DB4"/>
    <w:rsid w:val="004F787D"/>
    <w:rsid w:val="005008FC"/>
    <w:rsid w:val="0050090C"/>
    <w:rsid w:val="0050194D"/>
    <w:rsid w:val="005033F5"/>
    <w:rsid w:val="00504D8E"/>
    <w:rsid w:val="00516CAB"/>
    <w:rsid w:val="00522050"/>
    <w:rsid w:val="0052269C"/>
    <w:rsid w:val="00522979"/>
    <w:rsid w:val="0052764B"/>
    <w:rsid w:val="00534AFA"/>
    <w:rsid w:val="00536EFA"/>
    <w:rsid w:val="00537286"/>
    <w:rsid w:val="00537C85"/>
    <w:rsid w:val="00543EEA"/>
    <w:rsid w:val="0055308F"/>
    <w:rsid w:val="00563FDB"/>
    <w:rsid w:val="00567946"/>
    <w:rsid w:val="005751AF"/>
    <w:rsid w:val="00575F00"/>
    <w:rsid w:val="00583B6E"/>
    <w:rsid w:val="00585990"/>
    <w:rsid w:val="00596158"/>
    <w:rsid w:val="005A1FF8"/>
    <w:rsid w:val="005A2EDE"/>
    <w:rsid w:val="005B0F54"/>
    <w:rsid w:val="005B3B81"/>
    <w:rsid w:val="005B45EF"/>
    <w:rsid w:val="005C21AF"/>
    <w:rsid w:val="005C7B68"/>
    <w:rsid w:val="005D0F8B"/>
    <w:rsid w:val="005D0F90"/>
    <w:rsid w:val="005D56EE"/>
    <w:rsid w:val="005F5FA9"/>
    <w:rsid w:val="00604C34"/>
    <w:rsid w:val="006057CD"/>
    <w:rsid w:val="00610051"/>
    <w:rsid w:val="006123D3"/>
    <w:rsid w:val="006126F5"/>
    <w:rsid w:val="00620724"/>
    <w:rsid w:val="00622962"/>
    <w:rsid w:val="00624C60"/>
    <w:rsid w:val="00633290"/>
    <w:rsid w:val="00641180"/>
    <w:rsid w:val="0065737E"/>
    <w:rsid w:val="006703EB"/>
    <w:rsid w:val="00672115"/>
    <w:rsid w:val="00672F21"/>
    <w:rsid w:val="00674145"/>
    <w:rsid w:val="006855C5"/>
    <w:rsid w:val="00685757"/>
    <w:rsid w:val="00687EAC"/>
    <w:rsid w:val="006950C5"/>
    <w:rsid w:val="00695DFE"/>
    <w:rsid w:val="00697A3F"/>
    <w:rsid w:val="006A36E4"/>
    <w:rsid w:val="006B1DD6"/>
    <w:rsid w:val="006B6D6D"/>
    <w:rsid w:val="006C31F9"/>
    <w:rsid w:val="006C375E"/>
    <w:rsid w:val="006C6894"/>
    <w:rsid w:val="006C6EF4"/>
    <w:rsid w:val="006D2A27"/>
    <w:rsid w:val="006D395B"/>
    <w:rsid w:val="006E520D"/>
    <w:rsid w:val="006F19F8"/>
    <w:rsid w:val="007027FB"/>
    <w:rsid w:val="00703C7E"/>
    <w:rsid w:val="00726281"/>
    <w:rsid w:val="007326B1"/>
    <w:rsid w:val="00735391"/>
    <w:rsid w:val="00740FC1"/>
    <w:rsid w:val="00746721"/>
    <w:rsid w:val="00754D93"/>
    <w:rsid w:val="00756899"/>
    <w:rsid w:val="0077081A"/>
    <w:rsid w:val="00771273"/>
    <w:rsid w:val="0077157F"/>
    <w:rsid w:val="007831DA"/>
    <w:rsid w:val="00790816"/>
    <w:rsid w:val="007909BD"/>
    <w:rsid w:val="00796E13"/>
    <w:rsid w:val="007A1001"/>
    <w:rsid w:val="007A21F6"/>
    <w:rsid w:val="007A532F"/>
    <w:rsid w:val="007A60ED"/>
    <w:rsid w:val="007A6E80"/>
    <w:rsid w:val="007C0815"/>
    <w:rsid w:val="007C2C44"/>
    <w:rsid w:val="007C2F55"/>
    <w:rsid w:val="007C3B63"/>
    <w:rsid w:val="007D0179"/>
    <w:rsid w:val="007D4199"/>
    <w:rsid w:val="007D61F8"/>
    <w:rsid w:val="007D64ED"/>
    <w:rsid w:val="007D7C49"/>
    <w:rsid w:val="007E24C7"/>
    <w:rsid w:val="007E390E"/>
    <w:rsid w:val="007F071F"/>
    <w:rsid w:val="007F075C"/>
    <w:rsid w:val="007F1172"/>
    <w:rsid w:val="007F6A02"/>
    <w:rsid w:val="007F7B83"/>
    <w:rsid w:val="00801A59"/>
    <w:rsid w:val="00802BB9"/>
    <w:rsid w:val="00807822"/>
    <w:rsid w:val="00815EE4"/>
    <w:rsid w:val="00817A65"/>
    <w:rsid w:val="00826F98"/>
    <w:rsid w:val="00842674"/>
    <w:rsid w:val="00845077"/>
    <w:rsid w:val="00847526"/>
    <w:rsid w:val="00852522"/>
    <w:rsid w:val="00853FF4"/>
    <w:rsid w:val="0085518A"/>
    <w:rsid w:val="0086440F"/>
    <w:rsid w:val="008647EC"/>
    <w:rsid w:val="008655F1"/>
    <w:rsid w:val="0087512E"/>
    <w:rsid w:val="0087594B"/>
    <w:rsid w:val="00875EAE"/>
    <w:rsid w:val="00876449"/>
    <w:rsid w:val="00877D5E"/>
    <w:rsid w:val="008A22FA"/>
    <w:rsid w:val="008B399B"/>
    <w:rsid w:val="008C11D8"/>
    <w:rsid w:val="008C4287"/>
    <w:rsid w:val="008D1EDA"/>
    <w:rsid w:val="008D4F49"/>
    <w:rsid w:val="008E4B47"/>
    <w:rsid w:val="0090109C"/>
    <w:rsid w:val="00904777"/>
    <w:rsid w:val="0090756A"/>
    <w:rsid w:val="009078F7"/>
    <w:rsid w:val="00913BE2"/>
    <w:rsid w:val="00914988"/>
    <w:rsid w:val="00915C8B"/>
    <w:rsid w:val="0092308D"/>
    <w:rsid w:val="00932189"/>
    <w:rsid w:val="0094031F"/>
    <w:rsid w:val="00941EB3"/>
    <w:rsid w:val="009459E8"/>
    <w:rsid w:val="00954C02"/>
    <w:rsid w:val="009574A9"/>
    <w:rsid w:val="00975405"/>
    <w:rsid w:val="00975899"/>
    <w:rsid w:val="00980223"/>
    <w:rsid w:val="00984C93"/>
    <w:rsid w:val="00985315"/>
    <w:rsid w:val="009862F1"/>
    <w:rsid w:val="00986AF6"/>
    <w:rsid w:val="009A0645"/>
    <w:rsid w:val="009A0B90"/>
    <w:rsid w:val="009B73A6"/>
    <w:rsid w:val="009C2943"/>
    <w:rsid w:val="009C41DE"/>
    <w:rsid w:val="009D1A4F"/>
    <w:rsid w:val="009D476D"/>
    <w:rsid w:val="009E144C"/>
    <w:rsid w:val="009E3060"/>
    <w:rsid w:val="009E34BB"/>
    <w:rsid w:val="009F041E"/>
    <w:rsid w:val="009F09F3"/>
    <w:rsid w:val="00A018BB"/>
    <w:rsid w:val="00A03829"/>
    <w:rsid w:val="00A05691"/>
    <w:rsid w:val="00A10C0A"/>
    <w:rsid w:val="00A14B99"/>
    <w:rsid w:val="00A22340"/>
    <w:rsid w:val="00A27437"/>
    <w:rsid w:val="00A36E54"/>
    <w:rsid w:val="00A375B2"/>
    <w:rsid w:val="00A443CD"/>
    <w:rsid w:val="00A53B89"/>
    <w:rsid w:val="00A5464A"/>
    <w:rsid w:val="00A547B1"/>
    <w:rsid w:val="00A56507"/>
    <w:rsid w:val="00A60FCB"/>
    <w:rsid w:val="00A653E7"/>
    <w:rsid w:val="00A65E54"/>
    <w:rsid w:val="00A740A2"/>
    <w:rsid w:val="00A764C0"/>
    <w:rsid w:val="00A85665"/>
    <w:rsid w:val="00A868AB"/>
    <w:rsid w:val="00A9416C"/>
    <w:rsid w:val="00A9464F"/>
    <w:rsid w:val="00AA4606"/>
    <w:rsid w:val="00AA6AC5"/>
    <w:rsid w:val="00AB12BA"/>
    <w:rsid w:val="00AB21B3"/>
    <w:rsid w:val="00AB270B"/>
    <w:rsid w:val="00AC229D"/>
    <w:rsid w:val="00AD32B4"/>
    <w:rsid w:val="00AE310C"/>
    <w:rsid w:val="00AE6F74"/>
    <w:rsid w:val="00AE7B2C"/>
    <w:rsid w:val="00AF3673"/>
    <w:rsid w:val="00B0036A"/>
    <w:rsid w:val="00B010FC"/>
    <w:rsid w:val="00B018CD"/>
    <w:rsid w:val="00B059F4"/>
    <w:rsid w:val="00B12A6A"/>
    <w:rsid w:val="00B12B7F"/>
    <w:rsid w:val="00B17A51"/>
    <w:rsid w:val="00B20DC2"/>
    <w:rsid w:val="00B23C2F"/>
    <w:rsid w:val="00B31031"/>
    <w:rsid w:val="00B311F4"/>
    <w:rsid w:val="00B31346"/>
    <w:rsid w:val="00B456D8"/>
    <w:rsid w:val="00B55BA9"/>
    <w:rsid w:val="00B613D1"/>
    <w:rsid w:val="00B62169"/>
    <w:rsid w:val="00B63430"/>
    <w:rsid w:val="00B63E53"/>
    <w:rsid w:val="00B675FA"/>
    <w:rsid w:val="00B71105"/>
    <w:rsid w:val="00B73F6F"/>
    <w:rsid w:val="00B80FE1"/>
    <w:rsid w:val="00B82670"/>
    <w:rsid w:val="00B8580E"/>
    <w:rsid w:val="00BA17B7"/>
    <w:rsid w:val="00BA689B"/>
    <w:rsid w:val="00BA7538"/>
    <w:rsid w:val="00BB48FE"/>
    <w:rsid w:val="00BB4C56"/>
    <w:rsid w:val="00BB56AC"/>
    <w:rsid w:val="00BB5C0F"/>
    <w:rsid w:val="00BB793A"/>
    <w:rsid w:val="00BB7BE5"/>
    <w:rsid w:val="00BC1EC4"/>
    <w:rsid w:val="00BC5813"/>
    <w:rsid w:val="00BC5DBC"/>
    <w:rsid w:val="00BD2AFA"/>
    <w:rsid w:val="00BE0669"/>
    <w:rsid w:val="00BE25EA"/>
    <w:rsid w:val="00BF39BE"/>
    <w:rsid w:val="00BF56F2"/>
    <w:rsid w:val="00BF77DC"/>
    <w:rsid w:val="00C02952"/>
    <w:rsid w:val="00C04671"/>
    <w:rsid w:val="00C04A2B"/>
    <w:rsid w:val="00C04A9A"/>
    <w:rsid w:val="00C05327"/>
    <w:rsid w:val="00C12043"/>
    <w:rsid w:val="00C162F6"/>
    <w:rsid w:val="00C2015E"/>
    <w:rsid w:val="00C207D2"/>
    <w:rsid w:val="00C240B0"/>
    <w:rsid w:val="00C30A08"/>
    <w:rsid w:val="00C57170"/>
    <w:rsid w:val="00C63BCB"/>
    <w:rsid w:val="00C65D42"/>
    <w:rsid w:val="00C722E9"/>
    <w:rsid w:val="00C74FD2"/>
    <w:rsid w:val="00C92E37"/>
    <w:rsid w:val="00CA4048"/>
    <w:rsid w:val="00CB0441"/>
    <w:rsid w:val="00CB5D9E"/>
    <w:rsid w:val="00CC079B"/>
    <w:rsid w:val="00CC38F3"/>
    <w:rsid w:val="00CD1FF3"/>
    <w:rsid w:val="00CD6648"/>
    <w:rsid w:val="00CF0EE8"/>
    <w:rsid w:val="00CF4A33"/>
    <w:rsid w:val="00D042C9"/>
    <w:rsid w:val="00D1696F"/>
    <w:rsid w:val="00D3003E"/>
    <w:rsid w:val="00D40153"/>
    <w:rsid w:val="00D40A4A"/>
    <w:rsid w:val="00D4755A"/>
    <w:rsid w:val="00D57185"/>
    <w:rsid w:val="00D66348"/>
    <w:rsid w:val="00D75BD4"/>
    <w:rsid w:val="00D820A4"/>
    <w:rsid w:val="00D824CD"/>
    <w:rsid w:val="00D83A1F"/>
    <w:rsid w:val="00D90D67"/>
    <w:rsid w:val="00DB7503"/>
    <w:rsid w:val="00DC2798"/>
    <w:rsid w:val="00DC6CC0"/>
    <w:rsid w:val="00DD2540"/>
    <w:rsid w:val="00DD2F6F"/>
    <w:rsid w:val="00DD42B5"/>
    <w:rsid w:val="00DD5AC1"/>
    <w:rsid w:val="00DF1440"/>
    <w:rsid w:val="00DF15CB"/>
    <w:rsid w:val="00DF2D07"/>
    <w:rsid w:val="00E00050"/>
    <w:rsid w:val="00E02A68"/>
    <w:rsid w:val="00E069AA"/>
    <w:rsid w:val="00E1719A"/>
    <w:rsid w:val="00E2308C"/>
    <w:rsid w:val="00E27EE9"/>
    <w:rsid w:val="00E32C99"/>
    <w:rsid w:val="00E40620"/>
    <w:rsid w:val="00E41E5A"/>
    <w:rsid w:val="00E4269D"/>
    <w:rsid w:val="00E441C7"/>
    <w:rsid w:val="00E45D77"/>
    <w:rsid w:val="00E56FFA"/>
    <w:rsid w:val="00E62B9B"/>
    <w:rsid w:val="00E67857"/>
    <w:rsid w:val="00E67C27"/>
    <w:rsid w:val="00E7270E"/>
    <w:rsid w:val="00E76A5E"/>
    <w:rsid w:val="00E82879"/>
    <w:rsid w:val="00E83052"/>
    <w:rsid w:val="00E83325"/>
    <w:rsid w:val="00E83464"/>
    <w:rsid w:val="00E84190"/>
    <w:rsid w:val="00E84714"/>
    <w:rsid w:val="00E86126"/>
    <w:rsid w:val="00E87D9F"/>
    <w:rsid w:val="00E91A61"/>
    <w:rsid w:val="00E93513"/>
    <w:rsid w:val="00E9532F"/>
    <w:rsid w:val="00EA2DD9"/>
    <w:rsid w:val="00EA5B9A"/>
    <w:rsid w:val="00EA719C"/>
    <w:rsid w:val="00EB1050"/>
    <w:rsid w:val="00EB11DD"/>
    <w:rsid w:val="00ED49B5"/>
    <w:rsid w:val="00ED69D4"/>
    <w:rsid w:val="00EE32B5"/>
    <w:rsid w:val="00EE4326"/>
    <w:rsid w:val="00EF0F3F"/>
    <w:rsid w:val="00EF30AC"/>
    <w:rsid w:val="00EF4A94"/>
    <w:rsid w:val="00F00AE6"/>
    <w:rsid w:val="00F050D1"/>
    <w:rsid w:val="00F12EFC"/>
    <w:rsid w:val="00F37926"/>
    <w:rsid w:val="00F43442"/>
    <w:rsid w:val="00F45C4C"/>
    <w:rsid w:val="00F53421"/>
    <w:rsid w:val="00F7489E"/>
    <w:rsid w:val="00F77BF7"/>
    <w:rsid w:val="00F822D9"/>
    <w:rsid w:val="00F87DF1"/>
    <w:rsid w:val="00F900F8"/>
    <w:rsid w:val="00F93F33"/>
    <w:rsid w:val="00FA1DC0"/>
    <w:rsid w:val="00FA7706"/>
    <w:rsid w:val="00FB62D4"/>
    <w:rsid w:val="00FB6397"/>
    <w:rsid w:val="00FC3B5E"/>
    <w:rsid w:val="00FD1E6A"/>
    <w:rsid w:val="00FE4463"/>
    <w:rsid w:val="00FF08B1"/>
    <w:rsid w:val="00FF14B9"/>
    <w:rsid w:val="00FF216C"/>
    <w:rsid w:val="00FF5B70"/>
    <w:rsid w:val="6D5D769E"/>
    <w:rsid w:val="79755CA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719E717"/>
  <w14:defaultImageDpi w14:val="330"/>
  <w15:docId w15:val="{F42A0B3B-2620-B643-987D-714CE18384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Arial"/>
        <w:lang w:val="es-ES"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B12B7F"/>
    <w:rPr>
      <w:rFonts w:ascii="Times New Roman" w:hAnsi="Times New Roman" w:cs="Times New Roman"/>
      <w:sz w:val="24"/>
      <w:szCs w:val="24"/>
      <w:lang w:val="it-IT" w:eastAsia="ja-JP"/>
    </w:rPr>
  </w:style>
  <w:style w:type="paragraph" w:styleId="Heading4">
    <w:name w:val="heading 4"/>
    <w:basedOn w:val="Normal"/>
    <w:link w:val="Heading4Char"/>
    <w:uiPriority w:val="9"/>
    <w:qFormat/>
    <w:rsid w:val="00EE32B5"/>
    <w:pPr>
      <w:spacing w:before="100" w:beforeAutospacing="1" w:after="100" w:afterAutospacing="1"/>
      <w:outlineLvl w:val="3"/>
    </w:pPr>
    <w:rPr>
      <w:rFonts w:eastAsia="Times New Roman"/>
      <w:b/>
      <w:bCs/>
      <w:lang w:val="nb-NO" w:eastAsia="nb-N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0669"/>
    <w:pPr>
      <w:tabs>
        <w:tab w:val="center" w:pos="4819"/>
        <w:tab w:val="right" w:pos="9638"/>
      </w:tabs>
    </w:pPr>
    <w:rPr>
      <w:rFonts w:ascii="Cambria" w:hAnsi="Cambria" w:cs="Arial"/>
      <w:lang w:eastAsia="it-IT"/>
    </w:rPr>
  </w:style>
  <w:style w:type="character" w:customStyle="1" w:styleId="HeaderChar">
    <w:name w:val="Header Char"/>
    <w:basedOn w:val="DefaultParagraphFont"/>
    <w:link w:val="Header"/>
    <w:uiPriority w:val="99"/>
    <w:rsid w:val="00BE0669"/>
  </w:style>
  <w:style w:type="paragraph" w:styleId="Footer">
    <w:name w:val="footer"/>
    <w:basedOn w:val="Normal"/>
    <w:link w:val="FooterChar"/>
    <w:uiPriority w:val="99"/>
    <w:unhideWhenUsed/>
    <w:rsid w:val="00BE0669"/>
    <w:pPr>
      <w:tabs>
        <w:tab w:val="center" w:pos="4819"/>
        <w:tab w:val="right" w:pos="9638"/>
      </w:tabs>
    </w:pPr>
    <w:rPr>
      <w:rFonts w:ascii="Cambria" w:hAnsi="Cambria" w:cs="Arial"/>
      <w:lang w:eastAsia="it-IT"/>
    </w:rPr>
  </w:style>
  <w:style w:type="character" w:customStyle="1" w:styleId="FooterChar">
    <w:name w:val="Footer Char"/>
    <w:basedOn w:val="DefaultParagraphFont"/>
    <w:link w:val="Footer"/>
    <w:uiPriority w:val="99"/>
    <w:rsid w:val="00BE0669"/>
  </w:style>
  <w:style w:type="character" w:styleId="Hyperlink">
    <w:name w:val="Hyperlink"/>
    <w:uiPriority w:val="99"/>
    <w:unhideWhenUsed/>
    <w:rsid w:val="00EB11DD"/>
    <w:rPr>
      <w:color w:val="0000FF"/>
      <w:u w:val="single"/>
    </w:rPr>
  </w:style>
  <w:style w:type="character" w:customStyle="1" w:styleId="UnresolvedMention1">
    <w:name w:val="Unresolved Mention1"/>
    <w:uiPriority w:val="99"/>
    <w:semiHidden/>
    <w:unhideWhenUsed/>
    <w:rsid w:val="00EB11DD"/>
    <w:rPr>
      <w:color w:val="605E5C"/>
      <w:shd w:val="clear" w:color="auto" w:fill="E1DFDD"/>
    </w:rPr>
  </w:style>
  <w:style w:type="character" w:customStyle="1" w:styleId="normaltextrun">
    <w:name w:val="normaltextrun"/>
    <w:basedOn w:val="DefaultParagraphFont"/>
    <w:rsid w:val="004E1349"/>
  </w:style>
  <w:style w:type="character" w:customStyle="1" w:styleId="Heading4Char">
    <w:name w:val="Heading 4 Char"/>
    <w:link w:val="Heading4"/>
    <w:uiPriority w:val="9"/>
    <w:rsid w:val="00EE32B5"/>
    <w:rPr>
      <w:rFonts w:ascii="Times New Roman" w:eastAsia="Times New Roman" w:hAnsi="Times New Roman" w:cs="Times New Roman"/>
      <w:b/>
      <w:bCs/>
      <w:lang w:val="nb-NO" w:eastAsia="nb-NO"/>
    </w:rPr>
  </w:style>
  <w:style w:type="character" w:styleId="Strong">
    <w:name w:val="Strong"/>
    <w:uiPriority w:val="22"/>
    <w:qFormat/>
    <w:rsid w:val="00EE32B5"/>
    <w:rPr>
      <w:b/>
      <w:bCs/>
    </w:rPr>
  </w:style>
  <w:style w:type="paragraph" w:styleId="ListParagraph">
    <w:name w:val="List Paragraph"/>
    <w:basedOn w:val="Normal"/>
    <w:uiPriority w:val="34"/>
    <w:qFormat/>
    <w:rsid w:val="00C63BCB"/>
    <w:pPr>
      <w:spacing w:after="200" w:line="276" w:lineRule="auto"/>
      <w:ind w:left="720"/>
      <w:contextualSpacing/>
    </w:pPr>
    <w:rPr>
      <w:rFonts w:ascii="Cambria" w:eastAsia="Cambria" w:hAnsi="Cambria" w:cs="Arial"/>
      <w:sz w:val="22"/>
      <w:szCs w:val="22"/>
      <w:lang w:eastAsia="en-US"/>
    </w:rPr>
  </w:style>
  <w:style w:type="paragraph" w:styleId="NormalWeb">
    <w:name w:val="Normal (Web)"/>
    <w:basedOn w:val="Normal"/>
    <w:uiPriority w:val="99"/>
    <w:unhideWhenUsed/>
    <w:rsid w:val="001E2B52"/>
    <w:pPr>
      <w:spacing w:before="100" w:beforeAutospacing="1" w:after="100" w:afterAutospacing="1"/>
    </w:pPr>
    <w:rPr>
      <w:rFonts w:eastAsia="Times New Roman"/>
      <w:lang w:val="nb-NO"/>
    </w:rPr>
  </w:style>
  <w:style w:type="paragraph" w:customStyle="1" w:styleId="paragraph">
    <w:name w:val="paragraph"/>
    <w:basedOn w:val="Normal"/>
    <w:rsid w:val="00B059F4"/>
    <w:pPr>
      <w:spacing w:before="100" w:beforeAutospacing="1" w:after="100" w:afterAutospacing="1"/>
    </w:pPr>
  </w:style>
  <w:style w:type="character" w:customStyle="1" w:styleId="spellingerror">
    <w:name w:val="spellingerror"/>
    <w:basedOn w:val="DefaultParagraphFont"/>
    <w:rsid w:val="00B059F4"/>
  </w:style>
  <w:style w:type="character" w:customStyle="1" w:styleId="eop">
    <w:name w:val="eop"/>
    <w:basedOn w:val="DefaultParagraphFont"/>
    <w:rsid w:val="00B059F4"/>
  </w:style>
  <w:style w:type="paragraph" w:styleId="HTMLPreformatted">
    <w:name w:val="HTML Preformatted"/>
    <w:basedOn w:val="Normal"/>
    <w:link w:val="HTMLPreformattedChar"/>
    <w:uiPriority w:val="99"/>
    <w:semiHidden/>
    <w:unhideWhenUsed/>
    <w:rsid w:val="00DC6C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eastAsia="it-IT"/>
    </w:rPr>
  </w:style>
  <w:style w:type="character" w:customStyle="1" w:styleId="HTMLPreformattedChar">
    <w:name w:val="HTML Preformatted Char"/>
    <w:link w:val="HTMLPreformatted"/>
    <w:uiPriority w:val="99"/>
    <w:semiHidden/>
    <w:rsid w:val="00DC6CC0"/>
    <w:rPr>
      <w:rFonts w:ascii="Courier" w:hAnsi="Courier" w:cs="Courier"/>
      <w:sz w:val="20"/>
      <w:szCs w:val="20"/>
    </w:rPr>
  </w:style>
  <w:style w:type="character" w:customStyle="1" w:styleId="lrzxr">
    <w:name w:val="lrzxr"/>
    <w:basedOn w:val="DefaultParagraphFont"/>
    <w:rsid w:val="00DB7503"/>
  </w:style>
  <w:style w:type="character" w:customStyle="1" w:styleId="tlid-translation">
    <w:name w:val="tlid-translation"/>
    <w:basedOn w:val="DefaultParagraphFont"/>
    <w:rsid w:val="002101E0"/>
  </w:style>
  <w:style w:type="paragraph" w:styleId="DocumentMap">
    <w:name w:val="Document Map"/>
    <w:basedOn w:val="Normal"/>
    <w:link w:val="DocumentMapChar"/>
    <w:uiPriority w:val="99"/>
    <w:semiHidden/>
    <w:unhideWhenUsed/>
    <w:rsid w:val="00A60FCB"/>
  </w:style>
  <w:style w:type="character" w:customStyle="1" w:styleId="DocumentMapChar">
    <w:name w:val="Document Map Char"/>
    <w:link w:val="DocumentMap"/>
    <w:uiPriority w:val="99"/>
    <w:semiHidden/>
    <w:rsid w:val="00A60FCB"/>
    <w:rPr>
      <w:rFonts w:ascii="Times New Roman" w:hAnsi="Times New Roman" w:cs="Times New Roman"/>
      <w:lang w:eastAsia="ja-JP"/>
    </w:rPr>
  </w:style>
  <w:style w:type="character" w:styleId="UnresolvedMention">
    <w:name w:val="Unresolved Mention"/>
    <w:uiPriority w:val="99"/>
    <w:rsid w:val="001508A9"/>
    <w:rPr>
      <w:color w:val="605E5C"/>
      <w:shd w:val="clear" w:color="auto" w:fill="E1DFDD"/>
    </w:rPr>
  </w:style>
  <w:style w:type="paragraph" w:styleId="BalloonText">
    <w:name w:val="Balloon Text"/>
    <w:basedOn w:val="Normal"/>
    <w:link w:val="BalloonTextChar"/>
    <w:uiPriority w:val="99"/>
    <w:semiHidden/>
    <w:unhideWhenUsed/>
    <w:rsid w:val="001A7505"/>
    <w:rPr>
      <w:rFonts w:ascii="Segoe UI" w:hAnsi="Segoe UI" w:cs="Segoe UI"/>
      <w:sz w:val="18"/>
      <w:szCs w:val="18"/>
    </w:rPr>
  </w:style>
  <w:style w:type="character" w:customStyle="1" w:styleId="BalloonTextChar">
    <w:name w:val="Balloon Text Char"/>
    <w:link w:val="BalloonText"/>
    <w:uiPriority w:val="99"/>
    <w:semiHidden/>
    <w:rsid w:val="001A7505"/>
    <w:rPr>
      <w:rFonts w:ascii="Segoe UI" w:hAnsi="Segoe UI" w:cs="Segoe UI"/>
      <w:sz w:val="18"/>
      <w:szCs w:val="18"/>
      <w:lang w:eastAsia="ja-JP"/>
    </w:rPr>
  </w:style>
  <w:style w:type="character" w:customStyle="1" w:styleId="viiyi">
    <w:name w:val="viiyi"/>
    <w:basedOn w:val="DefaultParagraphFont"/>
    <w:rsid w:val="00543EEA"/>
  </w:style>
  <w:style w:type="character" w:customStyle="1" w:styleId="jlqj4b">
    <w:name w:val="jlqj4b"/>
    <w:basedOn w:val="DefaultParagraphFont"/>
    <w:rsid w:val="00543EEA"/>
  </w:style>
  <w:style w:type="character" w:styleId="FollowedHyperlink">
    <w:name w:val="FollowedHyperlink"/>
    <w:uiPriority w:val="99"/>
    <w:semiHidden/>
    <w:unhideWhenUsed/>
    <w:rsid w:val="00543EEA"/>
    <w:rPr>
      <w:color w:val="800080"/>
      <w:u w:val="single"/>
    </w:rPr>
  </w:style>
  <w:style w:type="paragraph" w:styleId="Revision">
    <w:name w:val="Revision"/>
    <w:hidden/>
    <w:uiPriority w:val="99"/>
    <w:semiHidden/>
    <w:rsid w:val="00F43442"/>
    <w:rPr>
      <w:rFonts w:ascii="Times New Roman" w:hAnsi="Times New Roman" w:cs="Times New Roman"/>
      <w:sz w:val="24"/>
      <w:szCs w:val="24"/>
      <w:lang w:val="it-IT" w:eastAsia="ja-JP"/>
    </w:rPr>
  </w:style>
  <w:style w:type="character" w:styleId="CommentReference">
    <w:name w:val="annotation reference"/>
    <w:uiPriority w:val="99"/>
    <w:semiHidden/>
    <w:unhideWhenUsed/>
    <w:rsid w:val="00E67857"/>
    <w:rPr>
      <w:sz w:val="16"/>
      <w:szCs w:val="16"/>
    </w:rPr>
  </w:style>
  <w:style w:type="paragraph" w:styleId="CommentText">
    <w:name w:val="annotation text"/>
    <w:basedOn w:val="Normal"/>
    <w:link w:val="CommentTextChar"/>
    <w:uiPriority w:val="99"/>
    <w:unhideWhenUsed/>
    <w:rsid w:val="00E67857"/>
    <w:rPr>
      <w:sz w:val="20"/>
      <w:szCs w:val="20"/>
    </w:rPr>
  </w:style>
  <w:style w:type="character" w:customStyle="1" w:styleId="CommentTextChar">
    <w:name w:val="Comment Text Char"/>
    <w:link w:val="CommentText"/>
    <w:uiPriority w:val="99"/>
    <w:rsid w:val="00E67857"/>
    <w:rPr>
      <w:rFonts w:ascii="Times New Roman" w:hAnsi="Times New Roman" w:cs="Times New Roman"/>
      <w:sz w:val="20"/>
      <w:szCs w:val="20"/>
      <w:lang w:eastAsia="ja-JP"/>
    </w:rPr>
  </w:style>
  <w:style w:type="paragraph" w:styleId="CommentSubject">
    <w:name w:val="annotation subject"/>
    <w:basedOn w:val="CommentText"/>
    <w:next w:val="CommentText"/>
    <w:link w:val="CommentSubjectChar"/>
    <w:uiPriority w:val="99"/>
    <w:semiHidden/>
    <w:unhideWhenUsed/>
    <w:rsid w:val="00E67857"/>
    <w:rPr>
      <w:b/>
      <w:bCs/>
    </w:rPr>
  </w:style>
  <w:style w:type="character" w:customStyle="1" w:styleId="CommentSubjectChar">
    <w:name w:val="Comment Subject Char"/>
    <w:link w:val="CommentSubject"/>
    <w:uiPriority w:val="99"/>
    <w:semiHidden/>
    <w:rsid w:val="00E67857"/>
    <w:rPr>
      <w:rFonts w:ascii="Times New Roman" w:hAnsi="Times New Roman" w:cs="Times New Roman"/>
      <w:b/>
      <w:bCs/>
      <w:sz w:val="20"/>
      <w:szCs w:val="20"/>
      <w:lang w:eastAsia="ja-JP"/>
    </w:rPr>
  </w:style>
  <w:style w:type="paragraph" w:styleId="NoSpacing">
    <w:name w:val="No Spacing"/>
    <w:uiPriority w:val="1"/>
    <w:qFormat/>
    <w:rsid w:val="005B0F54"/>
    <w:rPr>
      <w:rFonts w:ascii="Times New Roman" w:hAnsi="Times New Roman" w:cs="Times New Roman"/>
      <w:sz w:val="24"/>
      <w:szCs w:val="24"/>
      <w:lang w:val="it-IT"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46072">
      <w:bodyDiv w:val="1"/>
      <w:marLeft w:val="0"/>
      <w:marRight w:val="0"/>
      <w:marTop w:val="0"/>
      <w:marBottom w:val="0"/>
      <w:divBdr>
        <w:top w:val="none" w:sz="0" w:space="0" w:color="auto"/>
        <w:left w:val="none" w:sz="0" w:space="0" w:color="auto"/>
        <w:bottom w:val="none" w:sz="0" w:space="0" w:color="auto"/>
        <w:right w:val="none" w:sz="0" w:space="0" w:color="auto"/>
      </w:divBdr>
    </w:div>
    <w:div w:id="46147311">
      <w:bodyDiv w:val="1"/>
      <w:marLeft w:val="0"/>
      <w:marRight w:val="0"/>
      <w:marTop w:val="0"/>
      <w:marBottom w:val="0"/>
      <w:divBdr>
        <w:top w:val="none" w:sz="0" w:space="0" w:color="auto"/>
        <w:left w:val="none" w:sz="0" w:space="0" w:color="auto"/>
        <w:bottom w:val="none" w:sz="0" w:space="0" w:color="auto"/>
        <w:right w:val="none" w:sz="0" w:space="0" w:color="auto"/>
      </w:divBdr>
    </w:div>
    <w:div w:id="76485867">
      <w:bodyDiv w:val="1"/>
      <w:marLeft w:val="0"/>
      <w:marRight w:val="0"/>
      <w:marTop w:val="0"/>
      <w:marBottom w:val="0"/>
      <w:divBdr>
        <w:top w:val="none" w:sz="0" w:space="0" w:color="auto"/>
        <w:left w:val="none" w:sz="0" w:space="0" w:color="auto"/>
        <w:bottom w:val="none" w:sz="0" w:space="0" w:color="auto"/>
        <w:right w:val="none" w:sz="0" w:space="0" w:color="auto"/>
      </w:divBdr>
      <w:divsChild>
        <w:div w:id="934901361">
          <w:marLeft w:val="0"/>
          <w:marRight w:val="0"/>
          <w:marTop w:val="0"/>
          <w:marBottom w:val="0"/>
          <w:divBdr>
            <w:top w:val="none" w:sz="0" w:space="0" w:color="auto"/>
            <w:left w:val="none" w:sz="0" w:space="0" w:color="auto"/>
            <w:bottom w:val="none" w:sz="0" w:space="0" w:color="auto"/>
            <w:right w:val="none" w:sz="0" w:space="0" w:color="auto"/>
          </w:divBdr>
        </w:div>
        <w:div w:id="1457212890">
          <w:marLeft w:val="0"/>
          <w:marRight w:val="0"/>
          <w:marTop w:val="0"/>
          <w:marBottom w:val="0"/>
          <w:divBdr>
            <w:top w:val="none" w:sz="0" w:space="0" w:color="auto"/>
            <w:left w:val="none" w:sz="0" w:space="0" w:color="auto"/>
            <w:bottom w:val="none" w:sz="0" w:space="0" w:color="auto"/>
            <w:right w:val="none" w:sz="0" w:space="0" w:color="auto"/>
          </w:divBdr>
        </w:div>
        <w:div w:id="1675183141">
          <w:marLeft w:val="0"/>
          <w:marRight w:val="0"/>
          <w:marTop w:val="0"/>
          <w:marBottom w:val="0"/>
          <w:divBdr>
            <w:top w:val="none" w:sz="0" w:space="0" w:color="auto"/>
            <w:left w:val="none" w:sz="0" w:space="0" w:color="auto"/>
            <w:bottom w:val="none" w:sz="0" w:space="0" w:color="auto"/>
            <w:right w:val="none" w:sz="0" w:space="0" w:color="auto"/>
          </w:divBdr>
        </w:div>
      </w:divsChild>
    </w:div>
    <w:div w:id="78448240">
      <w:bodyDiv w:val="1"/>
      <w:marLeft w:val="0"/>
      <w:marRight w:val="0"/>
      <w:marTop w:val="0"/>
      <w:marBottom w:val="0"/>
      <w:divBdr>
        <w:top w:val="none" w:sz="0" w:space="0" w:color="auto"/>
        <w:left w:val="none" w:sz="0" w:space="0" w:color="auto"/>
        <w:bottom w:val="none" w:sz="0" w:space="0" w:color="auto"/>
        <w:right w:val="none" w:sz="0" w:space="0" w:color="auto"/>
      </w:divBdr>
    </w:div>
    <w:div w:id="90400815">
      <w:bodyDiv w:val="1"/>
      <w:marLeft w:val="0"/>
      <w:marRight w:val="0"/>
      <w:marTop w:val="0"/>
      <w:marBottom w:val="0"/>
      <w:divBdr>
        <w:top w:val="none" w:sz="0" w:space="0" w:color="auto"/>
        <w:left w:val="none" w:sz="0" w:space="0" w:color="auto"/>
        <w:bottom w:val="none" w:sz="0" w:space="0" w:color="auto"/>
        <w:right w:val="none" w:sz="0" w:space="0" w:color="auto"/>
      </w:divBdr>
    </w:div>
    <w:div w:id="96215611">
      <w:bodyDiv w:val="1"/>
      <w:marLeft w:val="0"/>
      <w:marRight w:val="0"/>
      <w:marTop w:val="0"/>
      <w:marBottom w:val="0"/>
      <w:divBdr>
        <w:top w:val="none" w:sz="0" w:space="0" w:color="auto"/>
        <w:left w:val="none" w:sz="0" w:space="0" w:color="auto"/>
        <w:bottom w:val="none" w:sz="0" w:space="0" w:color="auto"/>
        <w:right w:val="none" w:sz="0" w:space="0" w:color="auto"/>
      </w:divBdr>
    </w:div>
    <w:div w:id="118647460">
      <w:bodyDiv w:val="1"/>
      <w:marLeft w:val="0"/>
      <w:marRight w:val="0"/>
      <w:marTop w:val="0"/>
      <w:marBottom w:val="0"/>
      <w:divBdr>
        <w:top w:val="none" w:sz="0" w:space="0" w:color="auto"/>
        <w:left w:val="none" w:sz="0" w:space="0" w:color="auto"/>
        <w:bottom w:val="none" w:sz="0" w:space="0" w:color="auto"/>
        <w:right w:val="none" w:sz="0" w:space="0" w:color="auto"/>
      </w:divBdr>
    </w:div>
    <w:div w:id="138882559">
      <w:bodyDiv w:val="1"/>
      <w:marLeft w:val="0"/>
      <w:marRight w:val="0"/>
      <w:marTop w:val="0"/>
      <w:marBottom w:val="0"/>
      <w:divBdr>
        <w:top w:val="none" w:sz="0" w:space="0" w:color="auto"/>
        <w:left w:val="none" w:sz="0" w:space="0" w:color="auto"/>
        <w:bottom w:val="none" w:sz="0" w:space="0" w:color="auto"/>
        <w:right w:val="none" w:sz="0" w:space="0" w:color="auto"/>
      </w:divBdr>
    </w:div>
    <w:div w:id="145168500">
      <w:bodyDiv w:val="1"/>
      <w:marLeft w:val="0"/>
      <w:marRight w:val="0"/>
      <w:marTop w:val="0"/>
      <w:marBottom w:val="0"/>
      <w:divBdr>
        <w:top w:val="none" w:sz="0" w:space="0" w:color="auto"/>
        <w:left w:val="none" w:sz="0" w:space="0" w:color="auto"/>
        <w:bottom w:val="none" w:sz="0" w:space="0" w:color="auto"/>
        <w:right w:val="none" w:sz="0" w:space="0" w:color="auto"/>
      </w:divBdr>
    </w:div>
    <w:div w:id="171527887">
      <w:bodyDiv w:val="1"/>
      <w:marLeft w:val="0"/>
      <w:marRight w:val="0"/>
      <w:marTop w:val="0"/>
      <w:marBottom w:val="0"/>
      <w:divBdr>
        <w:top w:val="none" w:sz="0" w:space="0" w:color="auto"/>
        <w:left w:val="none" w:sz="0" w:space="0" w:color="auto"/>
        <w:bottom w:val="none" w:sz="0" w:space="0" w:color="auto"/>
        <w:right w:val="none" w:sz="0" w:space="0" w:color="auto"/>
      </w:divBdr>
    </w:div>
    <w:div w:id="275066557">
      <w:bodyDiv w:val="1"/>
      <w:marLeft w:val="0"/>
      <w:marRight w:val="0"/>
      <w:marTop w:val="0"/>
      <w:marBottom w:val="0"/>
      <w:divBdr>
        <w:top w:val="none" w:sz="0" w:space="0" w:color="auto"/>
        <w:left w:val="none" w:sz="0" w:space="0" w:color="auto"/>
        <w:bottom w:val="none" w:sz="0" w:space="0" w:color="auto"/>
        <w:right w:val="none" w:sz="0" w:space="0" w:color="auto"/>
      </w:divBdr>
    </w:div>
    <w:div w:id="291446642">
      <w:bodyDiv w:val="1"/>
      <w:marLeft w:val="0"/>
      <w:marRight w:val="0"/>
      <w:marTop w:val="0"/>
      <w:marBottom w:val="0"/>
      <w:divBdr>
        <w:top w:val="none" w:sz="0" w:space="0" w:color="auto"/>
        <w:left w:val="none" w:sz="0" w:space="0" w:color="auto"/>
        <w:bottom w:val="none" w:sz="0" w:space="0" w:color="auto"/>
        <w:right w:val="none" w:sz="0" w:space="0" w:color="auto"/>
      </w:divBdr>
    </w:div>
    <w:div w:id="293294295">
      <w:bodyDiv w:val="1"/>
      <w:marLeft w:val="0"/>
      <w:marRight w:val="0"/>
      <w:marTop w:val="0"/>
      <w:marBottom w:val="0"/>
      <w:divBdr>
        <w:top w:val="none" w:sz="0" w:space="0" w:color="auto"/>
        <w:left w:val="none" w:sz="0" w:space="0" w:color="auto"/>
        <w:bottom w:val="none" w:sz="0" w:space="0" w:color="auto"/>
        <w:right w:val="none" w:sz="0" w:space="0" w:color="auto"/>
      </w:divBdr>
    </w:div>
    <w:div w:id="417210159">
      <w:bodyDiv w:val="1"/>
      <w:marLeft w:val="0"/>
      <w:marRight w:val="0"/>
      <w:marTop w:val="0"/>
      <w:marBottom w:val="0"/>
      <w:divBdr>
        <w:top w:val="none" w:sz="0" w:space="0" w:color="auto"/>
        <w:left w:val="none" w:sz="0" w:space="0" w:color="auto"/>
        <w:bottom w:val="none" w:sz="0" w:space="0" w:color="auto"/>
        <w:right w:val="none" w:sz="0" w:space="0" w:color="auto"/>
      </w:divBdr>
    </w:div>
    <w:div w:id="473329602">
      <w:bodyDiv w:val="1"/>
      <w:marLeft w:val="0"/>
      <w:marRight w:val="0"/>
      <w:marTop w:val="0"/>
      <w:marBottom w:val="0"/>
      <w:divBdr>
        <w:top w:val="none" w:sz="0" w:space="0" w:color="auto"/>
        <w:left w:val="none" w:sz="0" w:space="0" w:color="auto"/>
        <w:bottom w:val="none" w:sz="0" w:space="0" w:color="auto"/>
        <w:right w:val="none" w:sz="0" w:space="0" w:color="auto"/>
      </w:divBdr>
    </w:div>
    <w:div w:id="493692380">
      <w:bodyDiv w:val="1"/>
      <w:marLeft w:val="0"/>
      <w:marRight w:val="0"/>
      <w:marTop w:val="0"/>
      <w:marBottom w:val="0"/>
      <w:divBdr>
        <w:top w:val="none" w:sz="0" w:space="0" w:color="auto"/>
        <w:left w:val="none" w:sz="0" w:space="0" w:color="auto"/>
        <w:bottom w:val="none" w:sz="0" w:space="0" w:color="auto"/>
        <w:right w:val="none" w:sz="0" w:space="0" w:color="auto"/>
      </w:divBdr>
    </w:div>
    <w:div w:id="573517459">
      <w:bodyDiv w:val="1"/>
      <w:marLeft w:val="0"/>
      <w:marRight w:val="0"/>
      <w:marTop w:val="0"/>
      <w:marBottom w:val="0"/>
      <w:divBdr>
        <w:top w:val="none" w:sz="0" w:space="0" w:color="auto"/>
        <w:left w:val="none" w:sz="0" w:space="0" w:color="auto"/>
        <w:bottom w:val="none" w:sz="0" w:space="0" w:color="auto"/>
        <w:right w:val="none" w:sz="0" w:space="0" w:color="auto"/>
      </w:divBdr>
    </w:div>
    <w:div w:id="651636970">
      <w:bodyDiv w:val="1"/>
      <w:marLeft w:val="0"/>
      <w:marRight w:val="0"/>
      <w:marTop w:val="0"/>
      <w:marBottom w:val="0"/>
      <w:divBdr>
        <w:top w:val="none" w:sz="0" w:space="0" w:color="auto"/>
        <w:left w:val="none" w:sz="0" w:space="0" w:color="auto"/>
        <w:bottom w:val="none" w:sz="0" w:space="0" w:color="auto"/>
        <w:right w:val="none" w:sz="0" w:space="0" w:color="auto"/>
      </w:divBdr>
    </w:div>
    <w:div w:id="676033247">
      <w:bodyDiv w:val="1"/>
      <w:marLeft w:val="0"/>
      <w:marRight w:val="0"/>
      <w:marTop w:val="0"/>
      <w:marBottom w:val="0"/>
      <w:divBdr>
        <w:top w:val="none" w:sz="0" w:space="0" w:color="auto"/>
        <w:left w:val="none" w:sz="0" w:space="0" w:color="auto"/>
        <w:bottom w:val="none" w:sz="0" w:space="0" w:color="auto"/>
        <w:right w:val="none" w:sz="0" w:space="0" w:color="auto"/>
      </w:divBdr>
    </w:div>
    <w:div w:id="705183719">
      <w:bodyDiv w:val="1"/>
      <w:marLeft w:val="0"/>
      <w:marRight w:val="0"/>
      <w:marTop w:val="0"/>
      <w:marBottom w:val="0"/>
      <w:divBdr>
        <w:top w:val="none" w:sz="0" w:space="0" w:color="auto"/>
        <w:left w:val="none" w:sz="0" w:space="0" w:color="auto"/>
        <w:bottom w:val="none" w:sz="0" w:space="0" w:color="auto"/>
        <w:right w:val="none" w:sz="0" w:space="0" w:color="auto"/>
      </w:divBdr>
    </w:div>
    <w:div w:id="713115328">
      <w:bodyDiv w:val="1"/>
      <w:marLeft w:val="0"/>
      <w:marRight w:val="0"/>
      <w:marTop w:val="0"/>
      <w:marBottom w:val="0"/>
      <w:divBdr>
        <w:top w:val="none" w:sz="0" w:space="0" w:color="auto"/>
        <w:left w:val="none" w:sz="0" w:space="0" w:color="auto"/>
        <w:bottom w:val="none" w:sz="0" w:space="0" w:color="auto"/>
        <w:right w:val="none" w:sz="0" w:space="0" w:color="auto"/>
      </w:divBdr>
    </w:div>
    <w:div w:id="742484516">
      <w:bodyDiv w:val="1"/>
      <w:marLeft w:val="0"/>
      <w:marRight w:val="0"/>
      <w:marTop w:val="0"/>
      <w:marBottom w:val="0"/>
      <w:divBdr>
        <w:top w:val="none" w:sz="0" w:space="0" w:color="auto"/>
        <w:left w:val="none" w:sz="0" w:space="0" w:color="auto"/>
        <w:bottom w:val="none" w:sz="0" w:space="0" w:color="auto"/>
        <w:right w:val="none" w:sz="0" w:space="0" w:color="auto"/>
      </w:divBdr>
    </w:div>
    <w:div w:id="816149181">
      <w:bodyDiv w:val="1"/>
      <w:marLeft w:val="0"/>
      <w:marRight w:val="0"/>
      <w:marTop w:val="0"/>
      <w:marBottom w:val="0"/>
      <w:divBdr>
        <w:top w:val="none" w:sz="0" w:space="0" w:color="auto"/>
        <w:left w:val="none" w:sz="0" w:space="0" w:color="auto"/>
        <w:bottom w:val="none" w:sz="0" w:space="0" w:color="auto"/>
        <w:right w:val="none" w:sz="0" w:space="0" w:color="auto"/>
      </w:divBdr>
    </w:div>
    <w:div w:id="818424714">
      <w:bodyDiv w:val="1"/>
      <w:marLeft w:val="0"/>
      <w:marRight w:val="0"/>
      <w:marTop w:val="0"/>
      <w:marBottom w:val="0"/>
      <w:divBdr>
        <w:top w:val="none" w:sz="0" w:space="0" w:color="auto"/>
        <w:left w:val="none" w:sz="0" w:space="0" w:color="auto"/>
        <w:bottom w:val="none" w:sz="0" w:space="0" w:color="auto"/>
        <w:right w:val="none" w:sz="0" w:space="0" w:color="auto"/>
      </w:divBdr>
    </w:div>
    <w:div w:id="824008892">
      <w:bodyDiv w:val="1"/>
      <w:marLeft w:val="0"/>
      <w:marRight w:val="0"/>
      <w:marTop w:val="0"/>
      <w:marBottom w:val="0"/>
      <w:divBdr>
        <w:top w:val="none" w:sz="0" w:space="0" w:color="auto"/>
        <w:left w:val="none" w:sz="0" w:space="0" w:color="auto"/>
        <w:bottom w:val="none" w:sz="0" w:space="0" w:color="auto"/>
        <w:right w:val="none" w:sz="0" w:space="0" w:color="auto"/>
      </w:divBdr>
    </w:div>
    <w:div w:id="859123050">
      <w:bodyDiv w:val="1"/>
      <w:marLeft w:val="0"/>
      <w:marRight w:val="0"/>
      <w:marTop w:val="0"/>
      <w:marBottom w:val="0"/>
      <w:divBdr>
        <w:top w:val="none" w:sz="0" w:space="0" w:color="auto"/>
        <w:left w:val="none" w:sz="0" w:space="0" w:color="auto"/>
        <w:bottom w:val="none" w:sz="0" w:space="0" w:color="auto"/>
        <w:right w:val="none" w:sz="0" w:space="0" w:color="auto"/>
      </w:divBdr>
    </w:div>
    <w:div w:id="954095043">
      <w:bodyDiv w:val="1"/>
      <w:marLeft w:val="0"/>
      <w:marRight w:val="0"/>
      <w:marTop w:val="0"/>
      <w:marBottom w:val="0"/>
      <w:divBdr>
        <w:top w:val="none" w:sz="0" w:space="0" w:color="auto"/>
        <w:left w:val="none" w:sz="0" w:space="0" w:color="auto"/>
        <w:bottom w:val="none" w:sz="0" w:space="0" w:color="auto"/>
        <w:right w:val="none" w:sz="0" w:space="0" w:color="auto"/>
      </w:divBdr>
    </w:div>
    <w:div w:id="957493172">
      <w:bodyDiv w:val="1"/>
      <w:marLeft w:val="0"/>
      <w:marRight w:val="0"/>
      <w:marTop w:val="0"/>
      <w:marBottom w:val="0"/>
      <w:divBdr>
        <w:top w:val="none" w:sz="0" w:space="0" w:color="auto"/>
        <w:left w:val="none" w:sz="0" w:space="0" w:color="auto"/>
        <w:bottom w:val="none" w:sz="0" w:space="0" w:color="auto"/>
        <w:right w:val="none" w:sz="0" w:space="0" w:color="auto"/>
      </w:divBdr>
      <w:divsChild>
        <w:div w:id="805198395">
          <w:marLeft w:val="0"/>
          <w:marRight w:val="0"/>
          <w:marTop w:val="0"/>
          <w:marBottom w:val="150"/>
          <w:divBdr>
            <w:top w:val="none" w:sz="0" w:space="0" w:color="auto"/>
            <w:left w:val="none" w:sz="0" w:space="0" w:color="auto"/>
            <w:bottom w:val="none" w:sz="0" w:space="0" w:color="auto"/>
            <w:right w:val="none" w:sz="0" w:space="0" w:color="auto"/>
          </w:divBdr>
        </w:div>
      </w:divsChild>
    </w:div>
    <w:div w:id="1057124886">
      <w:bodyDiv w:val="1"/>
      <w:marLeft w:val="0"/>
      <w:marRight w:val="0"/>
      <w:marTop w:val="0"/>
      <w:marBottom w:val="0"/>
      <w:divBdr>
        <w:top w:val="none" w:sz="0" w:space="0" w:color="auto"/>
        <w:left w:val="none" w:sz="0" w:space="0" w:color="auto"/>
        <w:bottom w:val="none" w:sz="0" w:space="0" w:color="auto"/>
        <w:right w:val="none" w:sz="0" w:space="0" w:color="auto"/>
      </w:divBdr>
      <w:divsChild>
        <w:div w:id="546065588">
          <w:marLeft w:val="0"/>
          <w:marRight w:val="0"/>
          <w:marTop w:val="0"/>
          <w:marBottom w:val="150"/>
          <w:divBdr>
            <w:top w:val="none" w:sz="0" w:space="0" w:color="auto"/>
            <w:left w:val="none" w:sz="0" w:space="0" w:color="auto"/>
            <w:bottom w:val="none" w:sz="0" w:space="0" w:color="auto"/>
            <w:right w:val="none" w:sz="0" w:space="0" w:color="auto"/>
          </w:divBdr>
        </w:div>
      </w:divsChild>
    </w:div>
    <w:div w:id="1228683878">
      <w:bodyDiv w:val="1"/>
      <w:marLeft w:val="0"/>
      <w:marRight w:val="0"/>
      <w:marTop w:val="0"/>
      <w:marBottom w:val="0"/>
      <w:divBdr>
        <w:top w:val="none" w:sz="0" w:space="0" w:color="auto"/>
        <w:left w:val="none" w:sz="0" w:space="0" w:color="auto"/>
        <w:bottom w:val="none" w:sz="0" w:space="0" w:color="auto"/>
        <w:right w:val="none" w:sz="0" w:space="0" w:color="auto"/>
      </w:divBdr>
    </w:div>
    <w:div w:id="1240824870">
      <w:bodyDiv w:val="1"/>
      <w:marLeft w:val="0"/>
      <w:marRight w:val="0"/>
      <w:marTop w:val="0"/>
      <w:marBottom w:val="0"/>
      <w:divBdr>
        <w:top w:val="none" w:sz="0" w:space="0" w:color="auto"/>
        <w:left w:val="none" w:sz="0" w:space="0" w:color="auto"/>
        <w:bottom w:val="none" w:sz="0" w:space="0" w:color="auto"/>
        <w:right w:val="none" w:sz="0" w:space="0" w:color="auto"/>
      </w:divBdr>
    </w:div>
    <w:div w:id="1283264574">
      <w:bodyDiv w:val="1"/>
      <w:marLeft w:val="0"/>
      <w:marRight w:val="0"/>
      <w:marTop w:val="0"/>
      <w:marBottom w:val="0"/>
      <w:divBdr>
        <w:top w:val="none" w:sz="0" w:space="0" w:color="auto"/>
        <w:left w:val="none" w:sz="0" w:space="0" w:color="auto"/>
        <w:bottom w:val="none" w:sz="0" w:space="0" w:color="auto"/>
        <w:right w:val="none" w:sz="0" w:space="0" w:color="auto"/>
      </w:divBdr>
    </w:div>
    <w:div w:id="1319578397">
      <w:bodyDiv w:val="1"/>
      <w:marLeft w:val="0"/>
      <w:marRight w:val="0"/>
      <w:marTop w:val="0"/>
      <w:marBottom w:val="0"/>
      <w:divBdr>
        <w:top w:val="none" w:sz="0" w:space="0" w:color="auto"/>
        <w:left w:val="none" w:sz="0" w:space="0" w:color="auto"/>
        <w:bottom w:val="none" w:sz="0" w:space="0" w:color="auto"/>
        <w:right w:val="none" w:sz="0" w:space="0" w:color="auto"/>
      </w:divBdr>
    </w:div>
    <w:div w:id="1366297115">
      <w:bodyDiv w:val="1"/>
      <w:marLeft w:val="0"/>
      <w:marRight w:val="0"/>
      <w:marTop w:val="0"/>
      <w:marBottom w:val="0"/>
      <w:divBdr>
        <w:top w:val="none" w:sz="0" w:space="0" w:color="auto"/>
        <w:left w:val="none" w:sz="0" w:space="0" w:color="auto"/>
        <w:bottom w:val="none" w:sz="0" w:space="0" w:color="auto"/>
        <w:right w:val="none" w:sz="0" w:space="0" w:color="auto"/>
      </w:divBdr>
    </w:div>
    <w:div w:id="1387070902">
      <w:bodyDiv w:val="1"/>
      <w:marLeft w:val="0"/>
      <w:marRight w:val="0"/>
      <w:marTop w:val="0"/>
      <w:marBottom w:val="0"/>
      <w:divBdr>
        <w:top w:val="none" w:sz="0" w:space="0" w:color="auto"/>
        <w:left w:val="none" w:sz="0" w:space="0" w:color="auto"/>
        <w:bottom w:val="none" w:sz="0" w:space="0" w:color="auto"/>
        <w:right w:val="none" w:sz="0" w:space="0" w:color="auto"/>
      </w:divBdr>
    </w:div>
    <w:div w:id="1389454026">
      <w:bodyDiv w:val="1"/>
      <w:marLeft w:val="0"/>
      <w:marRight w:val="0"/>
      <w:marTop w:val="0"/>
      <w:marBottom w:val="0"/>
      <w:divBdr>
        <w:top w:val="none" w:sz="0" w:space="0" w:color="auto"/>
        <w:left w:val="none" w:sz="0" w:space="0" w:color="auto"/>
        <w:bottom w:val="none" w:sz="0" w:space="0" w:color="auto"/>
        <w:right w:val="none" w:sz="0" w:space="0" w:color="auto"/>
      </w:divBdr>
    </w:div>
    <w:div w:id="1391884964">
      <w:bodyDiv w:val="1"/>
      <w:marLeft w:val="0"/>
      <w:marRight w:val="0"/>
      <w:marTop w:val="0"/>
      <w:marBottom w:val="0"/>
      <w:divBdr>
        <w:top w:val="none" w:sz="0" w:space="0" w:color="auto"/>
        <w:left w:val="none" w:sz="0" w:space="0" w:color="auto"/>
        <w:bottom w:val="none" w:sz="0" w:space="0" w:color="auto"/>
        <w:right w:val="none" w:sz="0" w:space="0" w:color="auto"/>
      </w:divBdr>
      <w:divsChild>
        <w:div w:id="38211928">
          <w:marLeft w:val="0"/>
          <w:marRight w:val="0"/>
          <w:marTop w:val="0"/>
          <w:marBottom w:val="0"/>
          <w:divBdr>
            <w:top w:val="none" w:sz="0" w:space="0" w:color="auto"/>
            <w:left w:val="none" w:sz="0" w:space="0" w:color="auto"/>
            <w:bottom w:val="none" w:sz="0" w:space="0" w:color="auto"/>
            <w:right w:val="none" w:sz="0" w:space="0" w:color="auto"/>
          </w:divBdr>
        </w:div>
        <w:div w:id="1704791184">
          <w:marLeft w:val="0"/>
          <w:marRight w:val="0"/>
          <w:marTop w:val="0"/>
          <w:marBottom w:val="0"/>
          <w:divBdr>
            <w:top w:val="none" w:sz="0" w:space="0" w:color="auto"/>
            <w:left w:val="none" w:sz="0" w:space="0" w:color="auto"/>
            <w:bottom w:val="none" w:sz="0" w:space="0" w:color="auto"/>
            <w:right w:val="none" w:sz="0" w:space="0" w:color="auto"/>
          </w:divBdr>
        </w:div>
        <w:div w:id="1708022216">
          <w:marLeft w:val="0"/>
          <w:marRight w:val="0"/>
          <w:marTop w:val="0"/>
          <w:marBottom w:val="0"/>
          <w:divBdr>
            <w:top w:val="none" w:sz="0" w:space="0" w:color="auto"/>
            <w:left w:val="none" w:sz="0" w:space="0" w:color="auto"/>
            <w:bottom w:val="none" w:sz="0" w:space="0" w:color="auto"/>
            <w:right w:val="none" w:sz="0" w:space="0" w:color="auto"/>
          </w:divBdr>
        </w:div>
        <w:div w:id="1779332867">
          <w:marLeft w:val="0"/>
          <w:marRight w:val="0"/>
          <w:marTop w:val="0"/>
          <w:marBottom w:val="0"/>
          <w:divBdr>
            <w:top w:val="none" w:sz="0" w:space="0" w:color="auto"/>
            <w:left w:val="none" w:sz="0" w:space="0" w:color="auto"/>
            <w:bottom w:val="none" w:sz="0" w:space="0" w:color="auto"/>
            <w:right w:val="none" w:sz="0" w:space="0" w:color="auto"/>
          </w:divBdr>
        </w:div>
      </w:divsChild>
    </w:div>
    <w:div w:id="1396582421">
      <w:bodyDiv w:val="1"/>
      <w:marLeft w:val="0"/>
      <w:marRight w:val="0"/>
      <w:marTop w:val="0"/>
      <w:marBottom w:val="0"/>
      <w:divBdr>
        <w:top w:val="none" w:sz="0" w:space="0" w:color="auto"/>
        <w:left w:val="none" w:sz="0" w:space="0" w:color="auto"/>
        <w:bottom w:val="none" w:sz="0" w:space="0" w:color="auto"/>
        <w:right w:val="none" w:sz="0" w:space="0" w:color="auto"/>
      </w:divBdr>
    </w:div>
    <w:div w:id="1417822285">
      <w:bodyDiv w:val="1"/>
      <w:marLeft w:val="0"/>
      <w:marRight w:val="0"/>
      <w:marTop w:val="0"/>
      <w:marBottom w:val="0"/>
      <w:divBdr>
        <w:top w:val="none" w:sz="0" w:space="0" w:color="auto"/>
        <w:left w:val="none" w:sz="0" w:space="0" w:color="auto"/>
        <w:bottom w:val="none" w:sz="0" w:space="0" w:color="auto"/>
        <w:right w:val="none" w:sz="0" w:space="0" w:color="auto"/>
      </w:divBdr>
      <w:divsChild>
        <w:div w:id="561334610">
          <w:marLeft w:val="0"/>
          <w:marRight w:val="0"/>
          <w:marTop w:val="0"/>
          <w:marBottom w:val="0"/>
          <w:divBdr>
            <w:top w:val="none" w:sz="0" w:space="0" w:color="auto"/>
            <w:left w:val="none" w:sz="0" w:space="0" w:color="auto"/>
            <w:bottom w:val="none" w:sz="0" w:space="0" w:color="auto"/>
            <w:right w:val="none" w:sz="0" w:space="0" w:color="auto"/>
          </w:divBdr>
        </w:div>
        <w:div w:id="1741247436">
          <w:marLeft w:val="0"/>
          <w:marRight w:val="0"/>
          <w:marTop w:val="0"/>
          <w:marBottom w:val="0"/>
          <w:divBdr>
            <w:top w:val="none" w:sz="0" w:space="0" w:color="auto"/>
            <w:left w:val="none" w:sz="0" w:space="0" w:color="auto"/>
            <w:bottom w:val="none" w:sz="0" w:space="0" w:color="auto"/>
            <w:right w:val="none" w:sz="0" w:space="0" w:color="auto"/>
          </w:divBdr>
        </w:div>
      </w:divsChild>
    </w:div>
    <w:div w:id="1508669664">
      <w:bodyDiv w:val="1"/>
      <w:marLeft w:val="0"/>
      <w:marRight w:val="0"/>
      <w:marTop w:val="0"/>
      <w:marBottom w:val="0"/>
      <w:divBdr>
        <w:top w:val="none" w:sz="0" w:space="0" w:color="auto"/>
        <w:left w:val="none" w:sz="0" w:space="0" w:color="auto"/>
        <w:bottom w:val="none" w:sz="0" w:space="0" w:color="auto"/>
        <w:right w:val="none" w:sz="0" w:space="0" w:color="auto"/>
      </w:divBdr>
    </w:div>
    <w:div w:id="1532911423">
      <w:bodyDiv w:val="1"/>
      <w:marLeft w:val="0"/>
      <w:marRight w:val="0"/>
      <w:marTop w:val="0"/>
      <w:marBottom w:val="0"/>
      <w:divBdr>
        <w:top w:val="none" w:sz="0" w:space="0" w:color="auto"/>
        <w:left w:val="none" w:sz="0" w:space="0" w:color="auto"/>
        <w:bottom w:val="none" w:sz="0" w:space="0" w:color="auto"/>
        <w:right w:val="none" w:sz="0" w:space="0" w:color="auto"/>
      </w:divBdr>
    </w:div>
    <w:div w:id="1625960390">
      <w:bodyDiv w:val="1"/>
      <w:marLeft w:val="0"/>
      <w:marRight w:val="0"/>
      <w:marTop w:val="0"/>
      <w:marBottom w:val="0"/>
      <w:divBdr>
        <w:top w:val="none" w:sz="0" w:space="0" w:color="auto"/>
        <w:left w:val="none" w:sz="0" w:space="0" w:color="auto"/>
        <w:bottom w:val="none" w:sz="0" w:space="0" w:color="auto"/>
        <w:right w:val="none" w:sz="0" w:space="0" w:color="auto"/>
      </w:divBdr>
    </w:div>
    <w:div w:id="1647666471">
      <w:bodyDiv w:val="1"/>
      <w:marLeft w:val="0"/>
      <w:marRight w:val="0"/>
      <w:marTop w:val="0"/>
      <w:marBottom w:val="0"/>
      <w:divBdr>
        <w:top w:val="none" w:sz="0" w:space="0" w:color="auto"/>
        <w:left w:val="none" w:sz="0" w:space="0" w:color="auto"/>
        <w:bottom w:val="none" w:sz="0" w:space="0" w:color="auto"/>
        <w:right w:val="none" w:sz="0" w:space="0" w:color="auto"/>
      </w:divBdr>
    </w:div>
    <w:div w:id="1664091844">
      <w:bodyDiv w:val="1"/>
      <w:marLeft w:val="0"/>
      <w:marRight w:val="0"/>
      <w:marTop w:val="0"/>
      <w:marBottom w:val="0"/>
      <w:divBdr>
        <w:top w:val="none" w:sz="0" w:space="0" w:color="auto"/>
        <w:left w:val="none" w:sz="0" w:space="0" w:color="auto"/>
        <w:bottom w:val="none" w:sz="0" w:space="0" w:color="auto"/>
        <w:right w:val="none" w:sz="0" w:space="0" w:color="auto"/>
      </w:divBdr>
    </w:div>
    <w:div w:id="1758475937">
      <w:bodyDiv w:val="1"/>
      <w:marLeft w:val="0"/>
      <w:marRight w:val="0"/>
      <w:marTop w:val="0"/>
      <w:marBottom w:val="0"/>
      <w:divBdr>
        <w:top w:val="none" w:sz="0" w:space="0" w:color="auto"/>
        <w:left w:val="none" w:sz="0" w:space="0" w:color="auto"/>
        <w:bottom w:val="none" w:sz="0" w:space="0" w:color="auto"/>
        <w:right w:val="none" w:sz="0" w:space="0" w:color="auto"/>
      </w:divBdr>
    </w:div>
    <w:div w:id="1763796504">
      <w:bodyDiv w:val="1"/>
      <w:marLeft w:val="0"/>
      <w:marRight w:val="0"/>
      <w:marTop w:val="0"/>
      <w:marBottom w:val="0"/>
      <w:divBdr>
        <w:top w:val="none" w:sz="0" w:space="0" w:color="auto"/>
        <w:left w:val="none" w:sz="0" w:space="0" w:color="auto"/>
        <w:bottom w:val="none" w:sz="0" w:space="0" w:color="auto"/>
        <w:right w:val="none" w:sz="0" w:space="0" w:color="auto"/>
      </w:divBdr>
    </w:div>
    <w:div w:id="1815641934">
      <w:bodyDiv w:val="1"/>
      <w:marLeft w:val="0"/>
      <w:marRight w:val="0"/>
      <w:marTop w:val="0"/>
      <w:marBottom w:val="0"/>
      <w:divBdr>
        <w:top w:val="none" w:sz="0" w:space="0" w:color="auto"/>
        <w:left w:val="none" w:sz="0" w:space="0" w:color="auto"/>
        <w:bottom w:val="none" w:sz="0" w:space="0" w:color="auto"/>
        <w:right w:val="none" w:sz="0" w:space="0" w:color="auto"/>
      </w:divBdr>
    </w:div>
    <w:div w:id="1831171299">
      <w:bodyDiv w:val="1"/>
      <w:marLeft w:val="0"/>
      <w:marRight w:val="0"/>
      <w:marTop w:val="0"/>
      <w:marBottom w:val="0"/>
      <w:divBdr>
        <w:top w:val="none" w:sz="0" w:space="0" w:color="auto"/>
        <w:left w:val="none" w:sz="0" w:space="0" w:color="auto"/>
        <w:bottom w:val="none" w:sz="0" w:space="0" w:color="auto"/>
        <w:right w:val="none" w:sz="0" w:space="0" w:color="auto"/>
      </w:divBdr>
    </w:div>
    <w:div w:id="1849709223">
      <w:bodyDiv w:val="1"/>
      <w:marLeft w:val="0"/>
      <w:marRight w:val="0"/>
      <w:marTop w:val="0"/>
      <w:marBottom w:val="0"/>
      <w:divBdr>
        <w:top w:val="none" w:sz="0" w:space="0" w:color="auto"/>
        <w:left w:val="none" w:sz="0" w:space="0" w:color="auto"/>
        <w:bottom w:val="none" w:sz="0" w:space="0" w:color="auto"/>
        <w:right w:val="none" w:sz="0" w:space="0" w:color="auto"/>
      </w:divBdr>
    </w:div>
    <w:div w:id="1869677718">
      <w:bodyDiv w:val="1"/>
      <w:marLeft w:val="0"/>
      <w:marRight w:val="0"/>
      <w:marTop w:val="0"/>
      <w:marBottom w:val="0"/>
      <w:divBdr>
        <w:top w:val="none" w:sz="0" w:space="0" w:color="auto"/>
        <w:left w:val="none" w:sz="0" w:space="0" w:color="auto"/>
        <w:bottom w:val="none" w:sz="0" w:space="0" w:color="auto"/>
        <w:right w:val="none" w:sz="0" w:space="0" w:color="auto"/>
      </w:divBdr>
    </w:div>
    <w:div w:id="1884318942">
      <w:bodyDiv w:val="1"/>
      <w:marLeft w:val="0"/>
      <w:marRight w:val="0"/>
      <w:marTop w:val="0"/>
      <w:marBottom w:val="0"/>
      <w:divBdr>
        <w:top w:val="none" w:sz="0" w:space="0" w:color="auto"/>
        <w:left w:val="none" w:sz="0" w:space="0" w:color="auto"/>
        <w:bottom w:val="none" w:sz="0" w:space="0" w:color="auto"/>
        <w:right w:val="none" w:sz="0" w:space="0" w:color="auto"/>
      </w:divBdr>
    </w:div>
    <w:div w:id="1887329607">
      <w:bodyDiv w:val="1"/>
      <w:marLeft w:val="0"/>
      <w:marRight w:val="0"/>
      <w:marTop w:val="0"/>
      <w:marBottom w:val="0"/>
      <w:divBdr>
        <w:top w:val="none" w:sz="0" w:space="0" w:color="auto"/>
        <w:left w:val="none" w:sz="0" w:space="0" w:color="auto"/>
        <w:bottom w:val="none" w:sz="0" w:space="0" w:color="auto"/>
        <w:right w:val="none" w:sz="0" w:space="0" w:color="auto"/>
      </w:divBdr>
    </w:div>
    <w:div w:id="1950619490">
      <w:bodyDiv w:val="1"/>
      <w:marLeft w:val="0"/>
      <w:marRight w:val="0"/>
      <w:marTop w:val="0"/>
      <w:marBottom w:val="0"/>
      <w:divBdr>
        <w:top w:val="none" w:sz="0" w:space="0" w:color="auto"/>
        <w:left w:val="none" w:sz="0" w:space="0" w:color="auto"/>
        <w:bottom w:val="none" w:sz="0" w:space="0" w:color="auto"/>
        <w:right w:val="none" w:sz="0" w:space="0" w:color="auto"/>
      </w:divBdr>
    </w:div>
    <w:div w:id="1956935454">
      <w:bodyDiv w:val="1"/>
      <w:marLeft w:val="0"/>
      <w:marRight w:val="0"/>
      <w:marTop w:val="0"/>
      <w:marBottom w:val="0"/>
      <w:divBdr>
        <w:top w:val="none" w:sz="0" w:space="0" w:color="auto"/>
        <w:left w:val="none" w:sz="0" w:space="0" w:color="auto"/>
        <w:bottom w:val="none" w:sz="0" w:space="0" w:color="auto"/>
        <w:right w:val="none" w:sz="0" w:space="0" w:color="auto"/>
      </w:divBdr>
    </w:div>
    <w:div w:id="1990284835">
      <w:bodyDiv w:val="1"/>
      <w:marLeft w:val="0"/>
      <w:marRight w:val="0"/>
      <w:marTop w:val="0"/>
      <w:marBottom w:val="0"/>
      <w:divBdr>
        <w:top w:val="none" w:sz="0" w:space="0" w:color="auto"/>
        <w:left w:val="none" w:sz="0" w:space="0" w:color="auto"/>
        <w:bottom w:val="none" w:sz="0" w:space="0" w:color="auto"/>
        <w:right w:val="none" w:sz="0" w:space="0" w:color="auto"/>
      </w:divBdr>
    </w:div>
    <w:div w:id="2077510482">
      <w:bodyDiv w:val="1"/>
      <w:marLeft w:val="0"/>
      <w:marRight w:val="0"/>
      <w:marTop w:val="0"/>
      <w:marBottom w:val="0"/>
      <w:divBdr>
        <w:top w:val="none" w:sz="0" w:space="0" w:color="auto"/>
        <w:left w:val="none" w:sz="0" w:space="0" w:color="auto"/>
        <w:bottom w:val="none" w:sz="0" w:space="0" w:color="auto"/>
        <w:right w:val="none" w:sz="0" w:space="0" w:color="auto"/>
      </w:divBdr>
    </w:div>
    <w:div w:id="2137529531">
      <w:bodyDiv w:val="1"/>
      <w:marLeft w:val="0"/>
      <w:marRight w:val="0"/>
      <w:marTop w:val="0"/>
      <w:marBottom w:val="0"/>
      <w:divBdr>
        <w:top w:val="none" w:sz="0" w:space="0" w:color="auto"/>
        <w:left w:val="none" w:sz="0" w:space="0" w:color="auto"/>
        <w:bottom w:val="none" w:sz="0" w:space="0" w:color="auto"/>
        <w:right w:val="none" w:sz="0" w:space="0" w:color="auto"/>
      </w:divBdr>
    </w:div>
    <w:div w:id="21443516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tyreandrubberrecycling.com/" TargetMode="External"/><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8" Type="http://schemas.openxmlformats.org/officeDocument/2006/relationships/hyperlink" Target="mailto:Richard.wilson@retreadingbusiness.com" TargetMode="External"/><Relationship Id="rId3" Type="http://schemas.openxmlformats.org/officeDocument/2006/relationships/hyperlink" Target="http://www.recircleawards.com" TargetMode="External"/><Relationship Id="rId7" Type="http://schemas.openxmlformats.org/officeDocument/2006/relationships/hyperlink" Target="mailto:Richard.wilson@retreadingbusiness.com" TargetMode="External"/><Relationship Id="rId2" Type="http://schemas.openxmlformats.org/officeDocument/2006/relationships/hyperlink" Target="http://www.tyreandrubberrecycling.com" TargetMode="External"/><Relationship Id="rId1" Type="http://schemas.openxmlformats.org/officeDocument/2006/relationships/hyperlink" Target="http://www.retreadingbusiness.com" TargetMode="External"/><Relationship Id="rId6" Type="http://schemas.openxmlformats.org/officeDocument/2006/relationships/hyperlink" Target="http://www.recircleawards.com" TargetMode="External"/><Relationship Id="rId5" Type="http://schemas.openxmlformats.org/officeDocument/2006/relationships/hyperlink" Target="http://www.tyreandrubberrecycling.com" TargetMode="External"/><Relationship Id="rId4" Type="http://schemas.openxmlformats.org/officeDocument/2006/relationships/hyperlink" Target="http://www.retreadingbusiness.com" TargetMode="External"/><Relationship Id="rId9" Type="http://schemas.openxmlformats.org/officeDocument/2006/relationships/image" Target="media/image8.emf"/></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7.jp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529E8D45BB1934991234B8B79ED0755" ma:contentTypeVersion="16" ma:contentTypeDescription="Create a new document." ma:contentTypeScope="" ma:versionID="b2825d0c37e4136e5c7efdca5277ac8a">
  <xsd:schema xmlns:xsd="http://www.w3.org/2001/XMLSchema" xmlns:xs="http://www.w3.org/2001/XMLSchema" xmlns:p="http://schemas.microsoft.com/office/2006/metadata/properties" xmlns:ns2="3d5e2b3f-dc72-4671-acaa-0512152fab5d" xmlns:ns3="af5e2e89-b044-441a-854e-6608f747a0f9" targetNamespace="http://schemas.microsoft.com/office/2006/metadata/properties" ma:root="true" ma:fieldsID="ab22d03572d2ba294e4cee9e812a11f0" ns2:_="" ns3:_="">
    <xsd:import namespace="3d5e2b3f-dc72-4671-acaa-0512152fab5d"/>
    <xsd:import namespace="af5e2e89-b044-441a-854e-6608f747a0f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5e2b3f-dc72-4671-acaa-0512152fab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2a3076a4-de66-4a58-86a9-b1508312cd27"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f5e2e89-b044-441a-854e-6608f747a0f9"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2a1989e-1573-44f6-b531-16dc26f9d105}" ma:internalName="TaxCatchAll" ma:showField="CatchAllData" ma:web="af5e2e89-b044-441a-854e-6608f747a0f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F12B81-003F-4390-92C2-1EB439D39923}">
  <ds:schemaRefs>
    <ds:schemaRef ds:uri="http://schemas.microsoft.com/sharepoint/v3/contenttype/forms"/>
  </ds:schemaRefs>
</ds:datastoreItem>
</file>

<file path=customXml/itemProps2.xml><?xml version="1.0" encoding="utf-8"?>
<ds:datastoreItem xmlns:ds="http://schemas.openxmlformats.org/officeDocument/2006/customXml" ds:itemID="{01E9482B-B8E6-42DA-B98A-2417A6ACB2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5e2b3f-dc72-4671-acaa-0512152fab5d"/>
    <ds:schemaRef ds:uri="af5e2e89-b044-441a-854e-6608f747a0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139B6F7-B14A-45D1-8FC4-0DB732C28F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682</Words>
  <Characters>3893</Characters>
  <Application>Microsoft Office Word</Application>
  <DocSecurity>0</DocSecurity>
  <Lines>32</Lines>
  <Paragraphs>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Manager/>
  <Company/>
  <LinksUpToDate>false</LinksUpToDate>
  <CharactersWithSpaces>4566</CharactersWithSpaces>
  <SharedDoc>false</SharedDoc>
  <HyperlinkBase/>
  <HLinks>
    <vt:vector size="42" baseType="variant">
      <vt:variant>
        <vt:i4>6488170</vt:i4>
      </vt:variant>
      <vt:variant>
        <vt:i4>6</vt:i4>
      </vt:variant>
      <vt:variant>
        <vt:i4>0</vt:i4>
      </vt:variant>
      <vt:variant>
        <vt:i4>5</vt:i4>
      </vt:variant>
      <vt:variant>
        <vt:lpwstr>https://recircleawards.com/</vt:lpwstr>
      </vt:variant>
      <vt:variant>
        <vt:lpwstr/>
      </vt:variant>
      <vt:variant>
        <vt:i4>3997817</vt:i4>
      </vt:variant>
      <vt:variant>
        <vt:i4>3</vt:i4>
      </vt:variant>
      <vt:variant>
        <vt:i4>0</vt:i4>
      </vt:variant>
      <vt:variant>
        <vt:i4>5</vt:i4>
      </vt:variant>
      <vt:variant>
        <vt:lpwstr>https://www.tyreandrubberrecycling.com/</vt:lpwstr>
      </vt:variant>
      <vt:variant>
        <vt:lpwstr/>
      </vt:variant>
      <vt:variant>
        <vt:i4>3407972</vt:i4>
      </vt:variant>
      <vt:variant>
        <vt:i4>0</vt:i4>
      </vt:variant>
      <vt:variant>
        <vt:i4>0</vt:i4>
      </vt:variant>
      <vt:variant>
        <vt:i4>5</vt:i4>
      </vt:variant>
      <vt:variant>
        <vt:lpwstr>https://www.retreadingbusiness.com/</vt:lpwstr>
      </vt:variant>
      <vt:variant>
        <vt:lpwstr/>
      </vt:variant>
      <vt:variant>
        <vt:i4>4063303</vt:i4>
      </vt:variant>
      <vt:variant>
        <vt:i4>9</vt:i4>
      </vt:variant>
      <vt:variant>
        <vt:i4>0</vt:i4>
      </vt:variant>
      <vt:variant>
        <vt:i4>5</vt:i4>
      </vt:variant>
      <vt:variant>
        <vt:lpwstr>mailto:Richard.wilson@retreadingbusiness.com</vt:lpwstr>
      </vt:variant>
      <vt:variant>
        <vt:lpwstr/>
      </vt:variant>
      <vt:variant>
        <vt:i4>3014690</vt:i4>
      </vt:variant>
      <vt:variant>
        <vt:i4>6</vt:i4>
      </vt:variant>
      <vt:variant>
        <vt:i4>0</vt:i4>
      </vt:variant>
      <vt:variant>
        <vt:i4>5</vt:i4>
      </vt:variant>
      <vt:variant>
        <vt:lpwstr>http://www.recircleawards.com/</vt:lpwstr>
      </vt:variant>
      <vt:variant>
        <vt:lpwstr/>
      </vt:variant>
      <vt:variant>
        <vt:i4>3997733</vt:i4>
      </vt:variant>
      <vt:variant>
        <vt:i4>3</vt:i4>
      </vt:variant>
      <vt:variant>
        <vt:i4>0</vt:i4>
      </vt:variant>
      <vt:variant>
        <vt:i4>5</vt:i4>
      </vt:variant>
      <vt:variant>
        <vt:lpwstr>http://www.tyreandrubberrecycling.com/</vt:lpwstr>
      </vt:variant>
      <vt:variant>
        <vt:lpwstr/>
      </vt:variant>
      <vt:variant>
        <vt:i4>2097196</vt:i4>
      </vt:variant>
      <vt:variant>
        <vt:i4>0</vt:i4>
      </vt:variant>
      <vt:variant>
        <vt:i4>0</vt:i4>
      </vt:variant>
      <vt:variant>
        <vt:i4>5</vt:i4>
      </vt:variant>
      <vt:variant>
        <vt:lpwstr>http://www.retreadingbusiness.com/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Ferrari</dc:creator>
  <cp:keywords/>
  <dc:description/>
  <cp:lastModifiedBy>Richard Wilson</cp:lastModifiedBy>
  <cp:revision>2</cp:revision>
  <cp:lastPrinted>2018-11-07T07:09:00Z</cp:lastPrinted>
  <dcterms:created xsi:type="dcterms:W3CDTF">2024-11-20T09:17:00Z</dcterms:created>
  <dcterms:modified xsi:type="dcterms:W3CDTF">2024-11-20T09:17:00Z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0x0101006529E8D45BB1934991234B8B79ED0755</vt:lpwstr>
  </property>
  <property fmtid="{D5CDD505-2E9C-101B-9397-08002B2CF9AE}" pid="3" name="Order">
    <vt:r8>83743300</vt:r8>
  </property>
  <property fmtid="{D5CDD505-2E9C-101B-9397-08002B2CF9AE}" pid="4" name="MediaServiceImageTags">
    <vt:lpwstr/>
  </property>
  <property fmtid="{D5CDD505-2E9C-101B-9397-08002B2CF9AE}" pid="5" name="lcf76f155ced4ddcb4097134ff3c332f">
    <vt:lpwstr/>
  </property>
  <property fmtid="{D5CDD505-2E9C-101B-9397-08002B2CF9AE}" pid="6" name="TaxCatchAll">
    <vt:lpwstr/>
  </property>
</Properties>
</file>